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color w:val="auto"/>
        </w:rPr>
        <w:t>REUNI</w:t>
      </w:r>
      <w:bookmarkStart w:id="0" w:name="_GoBack"/>
      <w:bookmarkEnd w:id="0"/>
      <w:r w:rsidRPr="00F0306B">
        <w:rPr>
          <w:rFonts w:ascii="Times New Roman" w:hAnsi="Times New Roman" w:cs="Times New Roman"/>
          <w:b/>
          <w:color w:val="auto"/>
        </w:rPr>
        <w:t xml:space="preserve">ÃO CONJUNTA DE COMISSÃO </w:t>
      </w:r>
      <w:r w:rsidRPr="00F0306B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F0306B">
        <w:rPr>
          <w:rFonts w:ascii="Times New Roman" w:hAnsi="Times New Roman" w:cs="Times New Roman"/>
          <w:b/>
          <w:color w:val="auto"/>
        </w:rPr>
        <w:t>Ã</w:t>
      </w:r>
      <w:r w:rsidRPr="00F0306B">
        <w:rPr>
          <w:rFonts w:ascii="Times New Roman" w:hAnsi="Times New Roman" w:cs="Times New Roman"/>
          <w:b/>
          <w:bCs/>
          <w:color w:val="auto"/>
        </w:rPr>
        <w:t>O DE FINANÇAS E ORÇAMENTO, E A COMISS</w:t>
      </w:r>
      <w:r w:rsidRPr="00F0306B">
        <w:rPr>
          <w:rFonts w:ascii="Times New Roman" w:hAnsi="Times New Roman" w:cs="Times New Roman"/>
          <w:b/>
          <w:color w:val="auto"/>
        </w:rPr>
        <w:t>Ã</w:t>
      </w:r>
      <w:r w:rsidRPr="00F0306B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>PARECER DO PROJETO DE LEI Nº052/2018</w:t>
      </w: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92BA5" w:rsidRPr="00F0306B" w:rsidRDefault="00992BA5" w:rsidP="00992BA5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 w:rsidRPr="00F0306B">
        <w:rPr>
          <w:rFonts w:ascii="Times New Roman" w:hAnsi="Times New Roman" w:cs="Times New Roman"/>
          <w:sz w:val="24"/>
          <w:szCs w:val="24"/>
        </w:rPr>
        <w:t>Autoriza a alteração do Plano Plurianual, da Lei de Diretrizes Orçamentárias e da Lei Orçamentária através da abertura de um Crédito Adicional Suplementar na importância de até R$ 70.000,00 (setenta mil reais), e contém outras providências.</w:t>
      </w:r>
    </w:p>
    <w:p w:rsidR="00992BA5" w:rsidRPr="00F0306B" w:rsidRDefault="00992BA5" w:rsidP="00992BA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>ASSUNTO</w:t>
      </w:r>
      <w:r w:rsidRPr="00F0306B">
        <w:rPr>
          <w:rFonts w:ascii="Times New Roman" w:hAnsi="Times New Roman" w:cs="Times New Roman"/>
          <w:bCs/>
          <w:color w:val="auto"/>
        </w:rPr>
        <w:t xml:space="preserve">: Projeto de Lei n.052/2018 </w:t>
      </w:r>
    </w:p>
    <w:p w:rsidR="00992BA5" w:rsidRPr="00F0306B" w:rsidRDefault="00992BA5" w:rsidP="00992BA5">
      <w:pPr>
        <w:pStyle w:val="Default"/>
        <w:spacing w:before="240"/>
        <w:jc w:val="both"/>
        <w:rPr>
          <w:rFonts w:ascii="Times New Roman" w:hAnsi="Times New Roman" w:cs="Times New Roman"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>AUTOR</w:t>
      </w:r>
      <w:r w:rsidRPr="00F0306B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992BA5" w:rsidRPr="00F0306B" w:rsidRDefault="00992BA5" w:rsidP="00992BA5">
      <w:pPr>
        <w:pStyle w:val="Default"/>
        <w:spacing w:before="240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992BA5" w:rsidRPr="00F0306B" w:rsidRDefault="00992BA5" w:rsidP="00992BA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n.052/2018, que </w:t>
      </w:r>
      <w:r w:rsidRPr="00F0306B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F0306B">
        <w:rPr>
          <w:rFonts w:ascii="Times New Roman" w:hAnsi="Times New Roman" w:cs="Times New Roman"/>
          <w:sz w:val="24"/>
          <w:szCs w:val="24"/>
        </w:rPr>
        <w:t xml:space="preserve">como finalidade: Fica alterada a LOA -  Lei Orçamentária   nº 2.347 de 29 de novembro de 2017, Orçamento Geral do Município de ANCHIETA/SC, através da abertura de um Crédito Adicional Suplementar,  no valor de até R$ </w:t>
      </w:r>
      <w:r w:rsidRPr="00F0306B">
        <w:rPr>
          <w:rFonts w:ascii="Times New Roman" w:hAnsi="Times New Roman" w:cs="Times New Roman"/>
          <w:b/>
          <w:sz w:val="24"/>
          <w:szCs w:val="24"/>
        </w:rPr>
        <w:t xml:space="preserve">70.000,00 </w:t>
      </w:r>
      <w:r w:rsidRPr="00F0306B">
        <w:rPr>
          <w:rFonts w:ascii="Times New Roman" w:hAnsi="Times New Roman" w:cs="Times New Roman"/>
          <w:sz w:val="24"/>
          <w:szCs w:val="24"/>
        </w:rPr>
        <w:t>(setenta mil reais), objetivando suplementar para reforçar dotação orçamentária para atendimento das despesas de pagamento de precatórios de responsabilidade deste ente Federado. Em conformidade com o disposto no artigo anterior desta Lei, fica o Chefe do Poder Executivo Municipal, autorizado a proceder por ato próprio a abertura de Crédito Adicional Suplementar na importância de até R</w:t>
      </w:r>
      <w:proofErr w:type="gramStart"/>
      <w:r w:rsidRPr="00F0306B">
        <w:rPr>
          <w:rFonts w:ascii="Times New Roman" w:hAnsi="Times New Roman" w:cs="Times New Roman"/>
          <w:sz w:val="24"/>
          <w:szCs w:val="24"/>
        </w:rPr>
        <w:t xml:space="preserve">$  </w:t>
      </w:r>
      <w:r w:rsidRPr="00F0306B">
        <w:rPr>
          <w:rFonts w:ascii="Times New Roman" w:hAnsi="Times New Roman" w:cs="Times New Roman"/>
          <w:b/>
          <w:sz w:val="24"/>
          <w:szCs w:val="24"/>
        </w:rPr>
        <w:t>70.000</w:t>
      </w:r>
      <w:proofErr w:type="gramEnd"/>
      <w:r w:rsidRPr="00F0306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F0306B">
        <w:rPr>
          <w:rFonts w:ascii="Times New Roman" w:hAnsi="Times New Roman" w:cs="Times New Roman"/>
          <w:sz w:val="24"/>
          <w:szCs w:val="24"/>
        </w:rPr>
        <w:t xml:space="preserve">(setenta mil reais), no Orçamento Geral do  Município, em conformidade com os prescritos nesta Lei. </w:t>
      </w: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color w:val="auto"/>
        </w:rPr>
        <w:t xml:space="preserve">É o parecer. </w:t>
      </w: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92BA5" w:rsidRPr="00F0306B" w:rsidRDefault="00992BA5" w:rsidP="00992BA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F0306B">
        <w:rPr>
          <w:rFonts w:ascii="Times New Roman" w:hAnsi="Times New Roman" w:cs="Times New Roman"/>
          <w:b/>
          <w:color w:val="auto"/>
        </w:rPr>
        <w:t>VOTO</w:t>
      </w:r>
    </w:p>
    <w:p w:rsidR="00992BA5" w:rsidRPr="00F0306B" w:rsidRDefault="00992BA5" w:rsidP="00992BA5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está Relatoria resolve exarar Parecer de forma FAVORÁVEL À TRAMITAÇÃO do presente Projeto de Lei n.052/2018.</w:t>
      </w:r>
    </w:p>
    <w:p w:rsidR="00992BA5" w:rsidRPr="00F0306B" w:rsidRDefault="00992BA5" w:rsidP="00992BA5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992BA5" w:rsidRPr="00F0306B" w:rsidRDefault="00992BA5" w:rsidP="00992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F0306B">
        <w:rPr>
          <w:rFonts w:ascii="Times New Roman" w:hAnsi="Times New Roman" w:cs="Times New Roman"/>
          <w:b/>
          <w:color w:val="auto"/>
        </w:rPr>
        <w:t xml:space="preserve">Anchieta/SC, 12 de dezembro de 2018. </w:t>
      </w:r>
    </w:p>
    <w:p w:rsidR="00992BA5" w:rsidRPr="00F0306B" w:rsidRDefault="00992BA5" w:rsidP="00992BA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992BA5" w:rsidRPr="00F0306B" w:rsidRDefault="00992BA5" w:rsidP="00992BA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Relator: Leandro da Rosa _____________________________________________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992BA5" w:rsidRPr="00F0306B" w:rsidRDefault="00992BA5" w:rsidP="00992B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 w:rsidP="00992BA5">
      <w:pPr>
        <w:rPr>
          <w:rFonts w:ascii="Times New Roman" w:hAnsi="Times New Roman" w:cs="Times New Roman"/>
          <w:sz w:val="24"/>
          <w:szCs w:val="24"/>
        </w:rPr>
      </w:pPr>
    </w:p>
    <w:p w:rsidR="00992BA5" w:rsidRPr="00F0306B" w:rsidRDefault="00992BA5">
      <w:pPr>
        <w:rPr>
          <w:rFonts w:ascii="Times New Roman" w:hAnsi="Times New Roman" w:cs="Times New Roman"/>
          <w:sz w:val="24"/>
          <w:szCs w:val="24"/>
        </w:rPr>
      </w:pPr>
    </w:p>
    <w:sectPr w:rsidR="00992BA5" w:rsidRPr="00F0306B" w:rsidSect="00F0306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A5"/>
    <w:rsid w:val="00992BA5"/>
    <w:rsid w:val="00F0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9FB9"/>
  <w15:chartTrackingRefBased/>
  <w15:docId w15:val="{003F1E14-35C5-4C11-AD5E-B457BAD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2B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2018-12-17T12:49:00Z</cp:lastPrinted>
  <dcterms:created xsi:type="dcterms:W3CDTF">2018-12-12T17:18:00Z</dcterms:created>
  <dcterms:modified xsi:type="dcterms:W3CDTF">2018-12-17T12:49:00Z</dcterms:modified>
</cp:coreProperties>
</file>