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00C6" w:rsidRDefault="00E000C6" w:rsidP="00E000C6">
      <w:pPr>
        <w:pStyle w:val="Default"/>
        <w:jc w:val="both"/>
        <w:rPr>
          <w:rFonts w:ascii="Times New Roman" w:hAnsi="Times New Roman" w:cs="Times New Roman"/>
          <w:b/>
          <w:bCs/>
          <w:color w:val="auto"/>
        </w:rPr>
      </w:pPr>
      <w:bookmarkStart w:id="0" w:name="_GoBack"/>
      <w:bookmarkEnd w:id="0"/>
      <w:r w:rsidRPr="00641840">
        <w:rPr>
          <w:rFonts w:ascii="Times New Roman" w:hAnsi="Times New Roman" w:cs="Times New Roman"/>
          <w:b/>
          <w:color w:val="auto"/>
        </w:rPr>
        <w:t xml:space="preserve">REUNIÃO CONJUNTA DE COMISSÃO </w:t>
      </w:r>
      <w:r w:rsidRPr="00641840">
        <w:rPr>
          <w:rFonts w:ascii="Times New Roman" w:hAnsi="Times New Roman" w:cs="Times New Roman"/>
          <w:b/>
          <w:bCs/>
          <w:color w:val="auto"/>
        </w:rPr>
        <w:t>DE LEGISLAÇÃO, JUSTIÇA E REDAÇÃO FINAL</w:t>
      </w:r>
      <w:r>
        <w:rPr>
          <w:rFonts w:ascii="Times New Roman" w:hAnsi="Times New Roman" w:cs="Times New Roman"/>
          <w:b/>
          <w:bCs/>
          <w:color w:val="auto"/>
        </w:rPr>
        <w:t xml:space="preserve"> E </w:t>
      </w:r>
      <w:r w:rsidRPr="00641840">
        <w:rPr>
          <w:rFonts w:ascii="Times New Roman" w:hAnsi="Times New Roman" w:cs="Times New Roman"/>
          <w:b/>
          <w:bCs/>
          <w:color w:val="auto"/>
        </w:rPr>
        <w:t>COMISS</w:t>
      </w:r>
      <w:r w:rsidRPr="00641840">
        <w:rPr>
          <w:rFonts w:ascii="Times New Roman" w:hAnsi="Times New Roman" w:cs="Times New Roman"/>
          <w:b/>
          <w:color w:val="auto"/>
        </w:rPr>
        <w:t>Ã</w:t>
      </w:r>
      <w:r w:rsidRPr="00641840">
        <w:rPr>
          <w:rFonts w:ascii="Times New Roman" w:hAnsi="Times New Roman" w:cs="Times New Roman"/>
          <w:b/>
          <w:bCs/>
          <w:color w:val="auto"/>
        </w:rPr>
        <w:t>O DE FINANÇAS E ORÇAMENTO</w:t>
      </w:r>
    </w:p>
    <w:p w:rsidR="00E000C6" w:rsidRPr="00641840" w:rsidRDefault="00E000C6" w:rsidP="00E000C6">
      <w:pPr>
        <w:pStyle w:val="Default"/>
        <w:jc w:val="both"/>
        <w:rPr>
          <w:rFonts w:ascii="Times New Roman" w:hAnsi="Times New Roman" w:cs="Times New Roman"/>
          <w:b/>
          <w:bCs/>
          <w:color w:val="auto"/>
        </w:rPr>
      </w:pPr>
    </w:p>
    <w:p w:rsidR="00E000C6" w:rsidRPr="00641840" w:rsidRDefault="00E000C6" w:rsidP="00E000C6">
      <w:pPr>
        <w:pStyle w:val="Default"/>
        <w:jc w:val="both"/>
        <w:rPr>
          <w:rFonts w:ascii="Times New Roman" w:hAnsi="Times New Roman" w:cs="Times New Roman"/>
          <w:b/>
          <w:bCs/>
          <w:color w:val="auto"/>
        </w:rPr>
      </w:pPr>
      <w:r w:rsidRPr="00641840">
        <w:rPr>
          <w:rFonts w:ascii="Times New Roman" w:hAnsi="Times New Roman" w:cs="Times New Roman"/>
          <w:b/>
          <w:bCs/>
          <w:color w:val="auto"/>
        </w:rPr>
        <w:t>PARECER DO PROJETO DE LEI Nº0</w:t>
      </w:r>
      <w:r>
        <w:rPr>
          <w:rFonts w:ascii="Times New Roman" w:hAnsi="Times New Roman" w:cs="Times New Roman"/>
          <w:b/>
          <w:bCs/>
          <w:color w:val="auto"/>
        </w:rPr>
        <w:t>53</w:t>
      </w:r>
      <w:r w:rsidRPr="00641840">
        <w:rPr>
          <w:rFonts w:ascii="Times New Roman" w:hAnsi="Times New Roman" w:cs="Times New Roman"/>
          <w:b/>
          <w:bCs/>
          <w:color w:val="auto"/>
        </w:rPr>
        <w:t>/2018</w:t>
      </w:r>
    </w:p>
    <w:p w:rsidR="00E000C6" w:rsidRPr="00641840" w:rsidRDefault="00E000C6" w:rsidP="00E000C6">
      <w:pPr>
        <w:pStyle w:val="Default"/>
        <w:jc w:val="both"/>
        <w:rPr>
          <w:rFonts w:ascii="Times New Roman" w:hAnsi="Times New Roman" w:cs="Times New Roman"/>
          <w:color w:val="auto"/>
        </w:rPr>
      </w:pPr>
    </w:p>
    <w:p w:rsidR="00E000C6" w:rsidRPr="00641840" w:rsidRDefault="00E000C6" w:rsidP="00EE0A46">
      <w:pPr>
        <w:rPr>
          <w:rFonts w:ascii="Times New Roman" w:hAnsi="Times New Roman" w:cs="Times New Roman"/>
          <w:sz w:val="24"/>
          <w:szCs w:val="24"/>
        </w:rPr>
      </w:pPr>
      <w:r w:rsidRPr="00641840">
        <w:rPr>
          <w:rFonts w:ascii="Times New Roman" w:hAnsi="Times New Roman" w:cs="Times New Roman"/>
          <w:b/>
          <w:sz w:val="24"/>
          <w:szCs w:val="24"/>
        </w:rPr>
        <w:t>MATÉRIA</w:t>
      </w:r>
      <w:r w:rsidRPr="00EE0A46">
        <w:rPr>
          <w:rFonts w:ascii="Times New Roman" w:hAnsi="Times New Roman" w:cs="Times New Roman"/>
          <w:sz w:val="24"/>
          <w:szCs w:val="24"/>
        </w:rPr>
        <w:t>:</w:t>
      </w:r>
      <w:r w:rsidR="00EE0A46" w:rsidRPr="00EE0A46">
        <w:rPr>
          <w:rFonts w:ascii="Times New Roman" w:hAnsi="Times New Roman" w:cs="Times New Roman"/>
          <w:sz w:val="24"/>
          <w:szCs w:val="24"/>
        </w:rPr>
        <w:t xml:space="preserve"> DISPÕE SOBRE A AUTORIZAÇÃO PARA FIRMAR ACORDO DE PARCELAMENTO DE DÉBITOS PREVIDENCIÁRIOS, PERANTE A SECRETARIA DA RECEITA FEDERAL, E DÁ OUTRAS PROVIDÊNCIAS.</w:t>
      </w:r>
    </w:p>
    <w:p w:rsidR="00E000C6" w:rsidRPr="00641840" w:rsidRDefault="00E000C6" w:rsidP="00E000C6">
      <w:pPr>
        <w:pStyle w:val="Default"/>
        <w:spacing w:before="120" w:after="120"/>
        <w:jc w:val="both"/>
        <w:rPr>
          <w:rFonts w:ascii="Times New Roman" w:hAnsi="Times New Roman" w:cs="Times New Roman"/>
          <w:color w:val="auto"/>
        </w:rPr>
      </w:pPr>
      <w:r w:rsidRPr="00641840">
        <w:rPr>
          <w:rFonts w:ascii="Times New Roman" w:hAnsi="Times New Roman" w:cs="Times New Roman"/>
          <w:b/>
          <w:bCs/>
          <w:color w:val="auto"/>
        </w:rPr>
        <w:t>ASSUNTO</w:t>
      </w:r>
      <w:r w:rsidRPr="00641840">
        <w:rPr>
          <w:rFonts w:ascii="Times New Roman" w:hAnsi="Times New Roman" w:cs="Times New Roman"/>
          <w:bCs/>
          <w:color w:val="auto"/>
        </w:rPr>
        <w:t>: Projeto de Lei n.0</w:t>
      </w:r>
      <w:r>
        <w:rPr>
          <w:rFonts w:ascii="Times New Roman" w:hAnsi="Times New Roman" w:cs="Times New Roman"/>
          <w:bCs/>
          <w:color w:val="auto"/>
        </w:rPr>
        <w:t>53</w:t>
      </w:r>
      <w:r w:rsidRPr="00641840">
        <w:rPr>
          <w:rFonts w:ascii="Times New Roman" w:hAnsi="Times New Roman" w:cs="Times New Roman"/>
          <w:bCs/>
          <w:color w:val="auto"/>
        </w:rPr>
        <w:t xml:space="preserve">/2018 </w:t>
      </w:r>
    </w:p>
    <w:p w:rsidR="00E000C6" w:rsidRPr="00641840" w:rsidRDefault="00E000C6" w:rsidP="00E000C6">
      <w:pPr>
        <w:pStyle w:val="Default"/>
        <w:spacing w:before="120" w:after="120"/>
        <w:jc w:val="both"/>
        <w:rPr>
          <w:rFonts w:ascii="Times New Roman" w:hAnsi="Times New Roman" w:cs="Times New Roman"/>
          <w:bCs/>
          <w:color w:val="auto"/>
        </w:rPr>
      </w:pPr>
      <w:r w:rsidRPr="00641840">
        <w:rPr>
          <w:rFonts w:ascii="Times New Roman" w:hAnsi="Times New Roman" w:cs="Times New Roman"/>
          <w:b/>
          <w:bCs/>
          <w:color w:val="auto"/>
        </w:rPr>
        <w:t>AUTOR</w:t>
      </w:r>
      <w:r w:rsidRPr="00641840">
        <w:rPr>
          <w:rFonts w:ascii="Times New Roman" w:hAnsi="Times New Roman" w:cs="Times New Roman"/>
          <w:bCs/>
          <w:color w:val="auto"/>
        </w:rPr>
        <w:t xml:space="preserve">: Poder Executivo Municipal </w:t>
      </w:r>
    </w:p>
    <w:p w:rsidR="00EE0A46" w:rsidRDefault="00E000C6" w:rsidP="00EE0A46">
      <w:pPr>
        <w:pStyle w:val="Default"/>
        <w:spacing w:before="120" w:after="120"/>
        <w:jc w:val="both"/>
        <w:rPr>
          <w:rFonts w:ascii="Times New Roman" w:hAnsi="Times New Roman" w:cs="Times New Roman"/>
          <w:b/>
          <w:bCs/>
          <w:color w:val="auto"/>
        </w:rPr>
      </w:pPr>
      <w:r w:rsidRPr="00641840">
        <w:rPr>
          <w:rFonts w:ascii="Times New Roman" w:hAnsi="Times New Roman" w:cs="Times New Roman"/>
          <w:b/>
          <w:bCs/>
          <w:color w:val="auto"/>
        </w:rPr>
        <w:t xml:space="preserve">RELATÓRIO </w:t>
      </w:r>
    </w:p>
    <w:p w:rsidR="00EE0A46" w:rsidRPr="00EE0A46" w:rsidRDefault="00E000C6" w:rsidP="00EE0A46">
      <w:pPr>
        <w:pStyle w:val="Default"/>
        <w:spacing w:before="120" w:after="120"/>
        <w:jc w:val="both"/>
        <w:rPr>
          <w:rFonts w:ascii="Times New Roman" w:hAnsi="Times New Roman" w:cs="Times New Roman"/>
          <w:b/>
          <w:bCs/>
          <w:color w:val="auto"/>
        </w:rPr>
      </w:pPr>
      <w:r w:rsidRPr="00641840">
        <w:rPr>
          <w:rFonts w:ascii="Times New Roman" w:hAnsi="Times New Roman" w:cs="Times New Roman"/>
        </w:rPr>
        <w:t>O chefe do poder executivo, encaminhou a esta casa legislativa o projeto de lei n.0</w:t>
      </w:r>
      <w:r w:rsidR="00EE0A46">
        <w:rPr>
          <w:rFonts w:ascii="Times New Roman" w:hAnsi="Times New Roman" w:cs="Times New Roman"/>
        </w:rPr>
        <w:t>53</w:t>
      </w:r>
      <w:r w:rsidRPr="00641840">
        <w:rPr>
          <w:rFonts w:ascii="Times New Roman" w:hAnsi="Times New Roman" w:cs="Times New Roman"/>
        </w:rPr>
        <w:t xml:space="preserve">/2018, que </w:t>
      </w:r>
      <w:r w:rsidRPr="00641840">
        <w:rPr>
          <w:rFonts w:ascii="Times New Roman" w:hAnsi="Times New Roman" w:cs="Times New Roman"/>
          <w:bCs/>
          <w:iCs/>
        </w:rPr>
        <w:t xml:space="preserve">tem </w:t>
      </w:r>
      <w:r w:rsidRPr="00641840">
        <w:rPr>
          <w:rFonts w:ascii="Times New Roman" w:hAnsi="Times New Roman" w:cs="Times New Roman"/>
        </w:rPr>
        <w:t>como finalidade</w:t>
      </w:r>
      <w:r w:rsidR="00EE0A46">
        <w:rPr>
          <w:rFonts w:ascii="Times New Roman" w:hAnsi="Times New Roman" w:cs="Times New Roman"/>
        </w:rPr>
        <w:t xml:space="preserve"> </w:t>
      </w:r>
      <w:r w:rsidR="00EE0A46" w:rsidRPr="00EE0A46">
        <w:rPr>
          <w:rFonts w:ascii="Times New Roman" w:hAnsi="Times New Roman" w:cs="Times New Roman"/>
        </w:rPr>
        <w:t>autoriz</w:t>
      </w:r>
      <w:r w:rsidR="00EE0A46">
        <w:rPr>
          <w:rFonts w:ascii="Times New Roman" w:hAnsi="Times New Roman" w:cs="Times New Roman"/>
        </w:rPr>
        <w:t>ar</w:t>
      </w:r>
      <w:r w:rsidR="00EE0A46" w:rsidRPr="00EE0A46">
        <w:rPr>
          <w:rFonts w:ascii="Times New Roman" w:hAnsi="Times New Roman" w:cs="Times New Roman"/>
        </w:rPr>
        <w:t xml:space="preserve"> </w:t>
      </w:r>
      <w:r w:rsidR="00EE0A46">
        <w:rPr>
          <w:rFonts w:ascii="Times New Roman" w:hAnsi="Times New Roman" w:cs="Times New Roman"/>
        </w:rPr>
        <w:t>a</w:t>
      </w:r>
      <w:r w:rsidR="00EE0A46" w:rsidRPr="00EE0A46">
        <w:rPr>
          <w:rFonts w:ascii="Times New Roman" w:hAnsi="Times New Roman" w:cs="Times New Roman"/>
        </w:rPr>
        <w:t xml:space="preserve"> manter o parcelamento de débitos junto à Secretaria da Receita Federal, relativos às contribuições previdenciárias de que tratam da diferença no ajuste da alíquota do Fator Acidentário de Prevenção (FAP), inclusive os decorrentes do descumprimento de obrigações acessórias, vencidos até 30/11/2018, ratificando-se as parcelas pagas. O Poder Executivo Municipal fica autorizado a proceder a Adesão ao parcelamento de que trata o art. 1.º desta Lei.</w:t>
      </w:r>
      <w:r w:rsidR="00EE0A46">
        <w:rPr>
          <w:rFonts w:ascii="Times New Roman" w:hAnsi="Times New Roman" w:cs="Times New Roman"/>
        </w:rPr>
        <w:t xml:space="preserve"> </w:t>
      </w:r>
      <w:r w:rsidR="00EE0A46" w:rsidRPr="00EE0A46">
        <w:rPr>
          <w:rFonts w:ascii="Times New Roman" w:hAnsi="Times New Roman" w:cs="Times New Roman"/>
        </w:rPr>
        <w:t xml:space="preserve">Parágrafo único: A Adesão implica autorização na retenção do Fundo de Participação do Município (FPM) de </w:t>
      </w:r>
      <w:r w:rsidR="00EE0A46">
        <w:rPr>
          <w:rFonts w:ascii="Times New Roman" w:hAnsi="Times New Roman" w:cs="Times New Roman"/>
        </w:rPr>
        <w:t>Anchieta</w:t>
      </w:r>
      <w:r w:rsidR="00EE0A46" w:rsidRPr="00EE0A46">
        <w:rPr>
          <w:rFonts w:ascii="Times New Roman" w:hAnsi="Times New Roman" w:cs="Times New Roman"/>
        </w:rPr>
        <w:t xml:space="preserve"> (SC). O prazo de vigência do acordo mencionado no artigo 1º poderá será de 60 (sessenta) prestações mensais, mediante a incidência de multa e juros a serem calculados nos termos da legislação vigente pela SELIC – Taxa Especial de Liquidação e de Custódia, referente ao período de apuração de 11/2013 a 03/2017.</w:t>
      </w:r>
      <w:r w:rsidR="00EE0A46">
        <w:rPr>
          <w:rFonts w:ascii="Times New Roman" w:hAnsi="Times New Roman" w:cs="Times New Roman"/>
        </w:rPr>
        <w:t xml:space="preserve"> </w:t>
      </w:r>
      <w:r w:rsidR="00EE0A46" w:rsidRPr="00EE0A46">
        <w:rPr>
          <w:rFonts w:ascii="Times New Roman" w:hAnsi="Times New Roman" w:cs="Times New Roman"/>
        </w:rPr>
        <w:t>Fica o Poder Executivo Municipal autorizado a adotar os procedimentos contábeis necessários ao ajustamento dos valores efetivos devidos em favor do Ministério da Fazenda – Secretaria da Receita Federal, de acordo com o novo valor apurado após o acordo firmado.</w:t>
      </w:r>
    </w:p>
    <w:p w:rsidR="00E000C6" w:rsidRPr="00641840" w:rsidRDefault="00E000C6" w:rsidP="00E000C6">
      <w:pPr>
        <w:pStyle w:val="Default"/>
        <w:jc w:val="both"/>
        <w:rPr>
          <w:rFonts w:ascii="Times New Roman" w:hAnsi="Times New Roman" w:cs="Times New Roman"/>
          <w:b/>
          <w:bCs/>
          <w:color w:val="auto"/>
        </w:rPr>
      </w:pPr>
      <w:r w:rsidRPr="00641840">
        <w:rPr>
          <w:rFonts w:ascii="Times New Roman" w:hAnsi="Times New Roman" w:cs="Times New Roman"/>
          <w:b/>
          <w:bCs/>
          <w:color w:val="auto"/>
        </w:rPr>
        <w:t xml:space="preserve">PARECER </w:t>
      </w:r>
    </w:p>
    <w:p w:rsidR="00E000C6" w:rsidRPr="00641840" w:rsidRDefault="00E000C6" w:rsidP="00E000C6">
      <w:pPr>
        <w:pStyle w:val="Default"/>
        <w:jc w:val="both"/>
        <w:rPr>
          <w:rFonts w:ascii="Times New Roman" w:hAnsi="Times New Roman" w:cs="Times New Roman"/>
          <w:color w:val="auto"/>
        </w:rPr>
      </w:pPr>
      <w:r w:rsidRPr="00641840">
        <w:rPr>
          <w:rFonts w:ascii="Times New Roman" w:hAnsi="Times New Roman" w:cs="Times New Roman"/>
          <w:color w:val="auto"/>
        </w:rPr>
        <w:t xml:space="preserve">Dito isso, com efeito a iniciativa é do Poder Executivo. O projeto apresentado está formalmente correto e atende à legislação e o princípio constitucional da legalidade. Face ao exposto, cumpridas as determinações legais e regimentais, esta Comissão emite parecer favorável ao prosseguimento. </w:t>
      </w:r>
    </w:p>
    <w:p w:rsidR="00E000C6" w:rsidRPr="0026176F" w:rsidRDefault="00E000C6" w:rsidP="00E000C6">
      <w:pPr>
        <w:pStyle w:val="Default"/>
        <w:jc w:val="both"/>
        <w:rPr>
          <w:rFonts w:ascii="Times New Roman" w:hAnsi="Times New Roman" w:cs="Times New Roman"/>
          <w:color w:val="auto"/>
        </w:rPr>
      </w:pPr>
      <w:r w:rsidRPr="00641840">
        <w:rPr>
          <w:rFonts w:ascii="Times New Roman" w:hAnsi="Times New Roman" w:cs="Times New Roman"/>
          <w:color w:val="auto"/>
        </w:rPr>
        <w:t xml:space="preserve">É o parecer. </w:t>
      </w:r>
    </w:p>
    <w:p w:rsidR="00E000C6" w:rsidRPr="00641840" w:rsidRDefault="00E000C6" w:rsidP="00E000C6">
      <w:pPr>
        <w:pStyle w:val="Default"/>
        <w:jc w:val="both"/>
        <w:rPr>
          <w:rFonts w:ascii="Times New Roman" w:hAnsi="Times New Roman" w:cs="Times New Roman"/>
          <w:b/>
          <w:color w:val="auto"/>
        </w:rPr>
      </w:pPr>
      <w:r w:rsidRPr="00641840">
        <w:rPr>
          <w:rFonts w:ascii="Times New Roman" w:hAnsi="Times New Roman" w:cs="Times New Roman"/>
          <w:b/>
          <w:color w:val="auto"/>
        </w:rPr>
        <w:t>VOTO</w:t>
      </w:r>
    </w:p>
    <w:p w:rsidR="00E000C6" w:rsidRPr="00641840" w:rsidRDefault="00E000C6" w:rsidP="00E000C6">
      <w:pPr>
        <w:jc w:val="both"/>
        <w:rPr>
          <w:rFonts w:ascii="Times New Roman" w:hAnsi="Times New Roman" w:cs="Times New Roman"/>
          <w:sz w:val="24"/>
          <w:szCs w:val="24"/>
        </w:rPr>
      </w:pPr>
      <w:r w:rsidRPr="00641840">
        <w:rPr>
          <w:rFonts w:ascii="Times New Roman" w:hAnsi="Times New Roman" w:cs="Times New Roman"/>
          <w:sz w:val="24"/>
          <w:szCs w:val="24"/>
        </w:rPr>
        <w:t xml:space="preserve">Considerando, portanto, o atendimento dos fundamentos legais, regimentais e constitucionais, </w:t>
      </w:r>
      <w:r w:rsidR="00EE0A46" w:rsidRPr="00641840">
        <w:rPr>
          <w:rFonts w:ascii="Times New Roman" w:hAnsi="Times New Roman" w:cs="Times New Roman"/>
          <w:sz w:val="24"/>
          <w:szCs w:val="24"/>
        </w:rPr>
        <w:t>está</w:t>
      </w:r>
      <w:r w:rsidRPr="00641840">
        <w:rPr>
          <w:rFonts w:ascii="Times New Roman" w:hAnsi="Times New Roman" w:cs="Times New Roman"/>
          <w:sz w:val="24"/>
          <w:szCs w:val="24"/>
        </w:rPr>
        <w:t xml:space="preserve"> Relatoria resolve exarar Parecer de forma FAVORÁVEL À TRAMITAÇÃO do presente Projeto de Lei n.0</w:t>
      </w:r>
      <w:r w:rsidR="00EE0A46">
        <w:rPr>
          <w:rFonts w:ascii="Times New Roman" w:hAnsi="Times New Roman" w:cs="Times New Roman"/>
          <w:sz w:val="24"/>
          <w:szCs w:val="24"/>
        </w:rPr>
        <w:t>53</w:t>
      </w:r>
      <w:r w:rsidRPr="00641840">
        <w:rPr>
          <w:rFonts w:ascii="Times New Roman" w:hAnsi="Times New Roman" w:cs="Times New Roman"/>
          <w:sz w:val="24"/>
          <w:szCs w:val="24"/>
        </w:rPr>
        <w:t>/2018.</w:t>
      </w:r>
    </w:p>
    <w:p w:rsidR="00E000C6" w:rsidRDefault="00E000C6" w:rsidP="00E000C6">
      <w:pPr>
        <w:jc w:val="both"/>
        <w:rPr>
          <w:rFonts w:ascii="Times New Roman" w:hAnsi="Times New Roman" w:cs="Times New Roman"/>
          <w:sz w:val="24"/>
          <w:szCs w:val="24"/>
        </w:rPr>
      </w:pPr>
      <w:r w:rsidRPr="00641840">
        <w:rPr>
          <w:rFonts w:ascii="Times New Roman" w:hAnsi="Times New Roman" w:cs="Times New Roman"/>
          <w:sz w:val="24"/>
          <w:szCs w:val="24"/>
        </w:rPr>
        <w:t>Este é o parecer, salvo melhor juízo.</w:t>
      </w:r>
    </w:p>
    <w:p w:rsidR="00E000C6" w:rsidRDefault="00E000C6" w:rsidP="00E000C6">
      <w:pPr>
        <w:jc w:val="both"/>
        <w:rPr>
          <w:rFonts w:ascii="Times New Roman" w:hAnsi="Times New Roman" w:cs="Times New Roman"/>
          <w:sz w:val="24"/>
          <w:szCs w:val="24"/>
        </w:rPr>
      </w:pPr>
    </w:p>
    <w:p w:rsidR="00E000C6" w:rsidRPr="00641840" w:rsidRDefault="00E000C6" w:rsidP="00E000C6">
      <w:pPr>
        <w:jc w:val="both"/>
        <w:rPr>
          <w:rFonts w:ascii="Times New Roman" w:hAnsi="Times New Roman" w:cs="Times New Roman"/>
          <w:sz w:val="24"/>
          <w:szCs w:val="24"/>
        </w:rPr>
      </w:pPr>
    </w:p>
    <w:p w:rsidR="00E000C6" w:rsidRPr="00641840" w:rsidRDefault="00E000C6" w:rsidP="00E000C6">
      <w:pPr>
        <w:pStyle w:val="Default"/>
        <w:spacing w:after="120"/>
        <w:rPr>
          <w:rFonts w:ascii="Times New Roman" w:hAnsi="Times New Roman" w:cs="Times New Roman"/>
          <w:b/>
          <w:color w:val="auto"/>
        </w:rPr>
      </w:pPr>
      <w:r w:rsidRPr="00641840">
        <w:rPr>
          <w:rFonts w:ascii="Times New Roman" w:hAnsi="Times New Roman" w:cs="Times New Roman"/>
          <w:b/>
          <w:color w:val="auto"/>
        </w:rPr>
        <w:t xml:space="preserve">Anchieta/SC, </w:t>
      </w:r>
      <w:r w:rsidR="00EE0A46">
        <w:rPr>
          <w:rFonts w:ascii="Times New Roman" w:hAnsi="Times New Roman" w:cs="Times New Roman"/>
          <w:b/>
          <w:color w:val="auto"/>
        </w:rPr>
        <w:t>1</w:t>
      </w:r>
      <w:r>
        <w:rPr>
          <w:rFonts w:ascii="Times New Roman" w:hAnsi="Times New Roman" w:cs="Times New Roman"/>
          <w:b/>
          <w:color w:val="auto"/>
        </w:rPr>
        <w:t>2</w:t>
      </w:r>
      <w:r w:rsidRPr="00641840">
        <w:rPr>
          <w:rFonts w:ascii="Times New Roman" w:hAnsi="Times New Roman" w:cs="Times New Roman"/>
          <w:b/>
          <w:color w:val="auto"/>
        </w:rPr>
        <w:t xml:space="preserve"> de </w:t>
      </w:r>
      <w:r w:rsidR="00EE0A46">
        <w:rPr>
          <w:rFonts w:ascii="Times New Roman" w:hAnsi="Times New Roman" w:cs="Times New Roman"/>
          <w:b/>
          <w:color w:val="auto"/>
        </w:rPr>
        <w:t>dezembro</w:t>
      </w:r>
      <w:r w:rsidRPr="00641840">
        <w:rPr>
          <w:rFonts w:ascii="Times New Roman" w:hAnsi="Times New Roman" w:cs="Times New Roman"/>
          <w:b/>
          <w:color w:val="auto"/>
        </w:rPr>
        <w:t xml:space="preserve"> de 2018. </w:t>
      </w:r>
    </w:p>
    <w:p w:rsidR="00E000C6" w:rsidRPr="00641840" w:rsidRDefault="00E000C6" w:rsidP="00E000C6">
      <w:pPr>
        <w:pStyle w:val="Default"/>
        <w:spacing w:after="120"/>
        <w:rPr>
          <w:rFonts w:ascii="Times New Roman" w:hAnsi="Times New Roman" w:cs="Times New Roman"/>
          <w:b/>
          <w:color w:val="auto"/>
        </w:rPr>
      </w:pPr>
    </w:p>
    <w:p w:rsidR="00EE0A46" w:rsidRDefault="00EE0A46" w:rsidP="00E000C6">
      <w:pPr>
        <w:spacing w:after="240"/>
        <w:rPr>
          <w:rFonts w:ascii="Times New Roman" w:hAnsi="Times New Roman" w:cs="Times New Roman"/>
          <w:b/>
          <w:sz w:val="24"/>
          <w:szCs w:val="24"/>
        </w:rPr>
      </w:pPr>
    </w:p>
    <w:p w:rsidR="00E000C6" w:rsidRPr="00641840" w:rsidRDefault="00E000C6" w:rsidP="00E000C6">
      <w:pPr>
        <w:spacing w:after="240"/>
        <w:rPr>
          <w:rFonts w:ascii="Times New Roman" w:hAnsi="Times New Roman" w:cs="Times New Roman"/>
          <w:sz w:val="24"/>
          <w:szCs w:val="24"/>
        </w:rPr>
      </w:pPr>
      <w:r w:rsidRPr="00641840">
        <w:rPr>
          <w:rFonts w:ascii="Times New Roman" w:hAnsi="Times New Roman" w:cs="Times New Roman"/>
          <w:sz w:val="24"/>
          <w:szCs w:val="24"/>
        </w:rPr>
        <w:lastRenderedPageBreak/>
        <w:t xml:space="preserve">Comissão de Legislação, Justiça e Redação Final </w:t>
      </w:r>
    </w:p>
    <w:p w:rsidR="00E000C6" w:rsidRPr="00641840" w:rsidRDefault="00E000C6" w:rsidP="00E000C6">
      <w:pPr>
        <w:spacing w:after="240"/>
        <w:rPr>
          <w:rFonts w:ascii="Times New Roman" w:hAnsi="Times New Roman" w:cs="Times New Roman"/>
          <w:sz w:val="24"/>
          <w:szCs w:val="24"/>
        </w:rPr>
      </w:pPr>
      <w:r w:rsidRPr="00641840">
        <w:rPr>
          <w:rFonts w:ascii="Times New Roman" w:hAnsi="Times New Roman" w:cs="Times New Roman"/>
          <w:sz w:val="24"/>
          <w:szCs w:val="24"/>
        </w:rPr>
        <w:t>Presidente: Vilson Luiz Rossato   ________________________________________</w:t>
      </w:r>
    </w:p>
    <w:p w:rsidR="00E000C6" w:rsidRPr="00641840" w:rsidRDefault="00E000C6" w:rsidP="00E000C6">
      <w:pPr>
        <w:spacing w:after="240"/>
        <w:rPr>
          <w:rFonts w:ascii="Times New Roman" w:hAnsi="Times New Roman" w:cs="Times New Roman"/>
          <w:sz w:val="24"/>
          <w:szCs w:val="24"/>
        </w:rPr>
      </w:pPr>
      <w:r w:rsidRPr="00641840">
        <w:rPr>
          <w:rFonts w:ascii="Times New Roman" w:hAnsi="Times New Roman" w:cs="Times New Roman"/>
          <w:sz w:val="24"/>
          <w:szCs w:val="24"/>
        </w:rPr>
        <w:t>Vice-Presidente: Adriane Brassiani ______________________________________</w:t>
      </w:r>
    </w:p>
    <w:p w:rsidR="00E000C6" w:rsidRPr="00641840" w:rsidRDefault="00E000C6" w:rsidP="00E000C6">
      <w:pPr>
        <w:spacing w:after="240"/>
        <w:rPr>
          <w:rFonts w:ascii="Times New Roman" w:hAnsi="Times New Roman" w:cs="Times New Roman"/>
          <w:sz w:val="24"/>
          <w:szCs w:val="24"/>
        </w:rPr>
      </w:pPr>
      <w:r w:rsidRPr="00641840">
        <w:rPr>
          <w:rFonts w:ascii="Times New Roman" w:hAnsi="Times New Roman" w:cs="Times New Roman"/>
          <w:sz w:val="24"/>
          <w:szCs w:val="24"/>
        </w:rPr>
        <w:t>Relator: Carmem Gorczveski ___________________________________________</w:t>
      </w:r>
    </w:p>
    <w:p w:rsidR="00E000C6" w:rsidRPr="00641840" w:rsidRDefault="00E000C6" w:rsidP="00E000C6">
      <w:pPr>
        <w:spacing w:after="240"/>
        <w:rPr>
          <w:rFonts w:ascii="Times New Roman" w:hAnsi="Times New Roman" w:cs="Times New Roman"/>
          <w:sz w:val="24"/>
          <w:szCs w:val="24"/>
        </w:rPr>
      </w:pPr>
    </w:p>
    <w:p w:rsidR="00E000C6" w:rsidRPr="00641840" w:rsidRDefault="00E000C6" w:rsidP="00E000C6">
      <w:pPr>
        <w:spacing w:after="240"/>
        <w:rPr>
          <w:rFonts w:ascii="Times New Roman" w:hAnsi="Times New Roman" w:cs="Times New Roman"/>
          <w:sz w:val="24"/>
          <w:szCs w:val="24"/>
        </w:rPr>
      </w:pPr>
    </w:p>
    <w:p w:rsidR="00E000C6" w:rsidRPr="00641840" w:rsidRDefault="00E000C6" w:rsidP="00E000C6">
      <w:pPr>
        <w:spacing w:after="240"/>
        <w:rPr>
          <w:rFonts w:ascii="Times New Roman" w:hAnsi="Times New Roman" w:cs="Times New Roman"/>
          <w:sz w:val="24"/>
          <w:szCs w:val="24"/>
        </w:rPr>
      </w:pPr>
      <w:r w:rsidRPr="00641840">
        <w:rPr>
          <w:rFonts w:ascii="Times New Roman" w:hAnsi="Times New Roman" w:cs="Times New Roman"/>
          <w:sz w:val="24"/>
          <w:szCs w:val="24"/>
        </w:rPr>
        <w:t>Comissão de Finanças e Orçamento</w:t>
      </w:r>
    </w:p>
    <w:p w:rsidR="00E000C6" w:rsidRPr="00641840" w:rsidRDefault="00E000C6" w:rsidP="00E000C6">
      <w:pPr>
        <w:spacing w:after="240"/>
        <w:rPr>
          <w:rFonts w:ascii="Times New Roman" w:hAnsi="Times New Roman" w:cs="Times New Roman"/>
          <w:sz w:val="24"/>
          <w:szCs w:val="24"/>
        </w:rPr>
      </w:pPr>
      <w:r w:rsidRPr="00641840">
        <w:rPr>
          <w:rFonts w:ascii="Times New Roman" w:hAnsi="Times New Roman" w:cs="Times New Roman"/>
          <w:sz w:val="24"/>
          <w:szCs w:val="24"/>
        </w:rPr>
        <w:t>Presidente:  Maria Helena Trentin _______________________________________</w:t>
      </w:r>
    </w:p>
    <w:p w:rsidR="00E000C6" w:rsidRPr="00641840" w:rsidRDefault="00E000C6" w:rsidP="00E000C6">
      <w:pPr>
        <w:spacing w:after="240"/>
        <w:rPr>
          <w:rFonts w:ascii="Times New Roman" w:hAnsi="Times New Roman" w:cs="Times New Roman"/>
          <w:sz w:val="24"/>
          <w:szCs w:val="24"/>
        </w:rPr>
      </w:pPr>
      <w:r w:rsidRPr="00641840">
        <w:rPr>
          <w:rFonts w:ascii="Times New Roman" w:hAnsi="Times New Roman" w:cs="Times New Roman"/>
          <w:sz w:val="24"/>
          <w:szCs w:val="24"/>
        </w:rPr>
        <w:t>Vice-Presidente: Neri Gaspar __________________________________________</w:t>
      </w:r>
    </w:p>
    <w:p w:rsidR="00E000C6" w:rsidRPr="00641840" w:rsidRDefault="00E000C6" w:rsidP="00E000C6">
      <w:pPr>
        <w:spacing w:after="240"/>
        <w:rPr>
          <w:rFonts w:ascii="Times New Roman" w:hAnsi="Times New Roman" w:cs="Times New Roman"/>
          <w:sz w:val="24"/>
          <w:szCs w:val="24"/>
        </w:rPr>
      </w:pPr>
      <w:r w:rsidRPr="00641840">
        <w:rPr>
          <w:rFonts w:ascii="Times New Roman" w:hAnsi="Times New Roman" w:cs="Times New Roman"/>
          <w:sz w:val="24"/>
          <w:szCs w:val="24"/>
        </w:rPr>
        <w:t>Relator: Leandro da Rosa _____________________________________________</w:t>
      </w:r>
    </w:p>
    <w:p w:rsidR="00E000C6" w:rsidRPr="00641840" w:rsidRDefault="00E000C6" w:rsidP="00E000C6">
      <w:pPr>
        <w:spacing w:after="240"/>
        <w:rPr>
          <w:rFonts w:ascii="Times New Roman" w:hAnsi="Times New Roman" w:cs="Times New Roman"/>
          <w:sz w:val="24"/>
          <w:szCs w:val="24"/>
        </w:rPr>
      </w:pPr>
    </w:p>
    <w:p w:rsidR="00E000C6" w:rsidRPr="00641840" w:rsidRDefault="00E000C6" w:rsidP="00E000C6">
      <w:pPr>
        <w:spacing w:after="240"/>
        <w:rPr>
          <w:rFonts w:ascii="Times New Roman" w:hAnsi="Times New Roman" w:cs="Times New Roman"/>
          <w:sz w:val="24"/>
          <w:szCs w:val="24"/>
        </w:rPr>
      </w:pPr>
    </w:p>
    <w:p w:rsidR="00E000C6" w:rsidRPr="00641840" w:rsidRDefault="00E000C6" w:rsidP="00E000C6">
      <w:pPr>
        <w:rPr>
          <w:rFonts w:ascii="Times New Roman" w:hAnsi="Times New Roman" w:cs="Times New Roman"/>
          <w:sz w:val="24"/>
          <w:szCs w:val="24"/>
        </w:rPr>
      </w:pPr>
    </w:p>
    <w:p w:rsidR="00E000C6" w:rsidRDefault="00E000C6" w:rsidP="00E000C6"/>
    <w:p w:rsidR="00E000C6" w:rsidRDefault="00E000C6"/>
    <w:sectPr w:rsidR="00E000C6" w:rsidSect="00825C05">
      <w:pgSz w:w="11906" w:h="16838"/>
      <w:pgMar w:top="2665"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C6"/>
    <w:rsid w:val="00825C05"/>
    <w:rsid w:val="008D4B91"/>
    <w:rsid w:val="00E000C6"/>
    <w:rsid w:val="00EE0A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2C3A3D-4CFB-4E97-BEC2-32AF9F42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0C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000C6"/>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434</Words>
  <Characters>2347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cp:lastPrinted>2018-12-17T12:50:00Z</cp:lastPrinted>
  <dcterms:created xsi:type="dcterms:W3CDTF">2018-12-12T17:25:00Z</dcterms:created>
  <dcterms:modified xsi:type="dcterms:W3CDTF">2018-12-17T13:01:00Z</dcterms:modified>
</cp:coreProperties>
</file>