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E5" w:rsidRDefault="00460AC6" w:rsidP="00460AC6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t-BR"/>
        </w:rPr>
        <w:t xml:space="preserve">    </w:t>
      </w:r>
      <w:r w:rsidR="00DD2EE5" w:rsidRPr="008E1DF0">
        <w:rPr>
          <w:rFonts w:ascii="Times New Roman" w:eastAsia="Times New Roman" w:hAnsi="Times New Roman" w:cs="Times New Roman"/>
          <w:b/>
          <w:bCs/>
          <w:kern w:val="36"/>
          <w:u w:val="single"/>
          <w:lang w:eastAsia="pt-BR"/>
        </w:rPr>
        <w:t>PROJET</w:t>
      </w:r>
      <w:r w:rsidR="008E1DF0" w:rsidRPr="008E1DF0">
        <w:rPr>
          <w:rFonts w:ascii="Times New Roman" w:eastAsia="Times New Roman" w:hAnsi="Times New Roman" w:cs="Times New Roman"/>
          <w:b/>
          <w:bCs/>
          <w:kern w:val="36"/>
          <w:u w:val="single"/>
          <w:lang w:eastAsia="pt-BR"/>
        </w:rPr>
        <w:t>O DE LEI DO LEGISLATIVO Nº 003</w:t>
      </w:r>
      <w:r w:rsidR="00DD2EE5" w:rsidRPr="008E1DF0">
        <w:rPr>
          <w:rFonts w:ascii="Times New Roman" w:eastAsia="Times New Roman" w:hAnsi="Times New Roman" w:cs="Times New Roman"/>
          <w:b/>
          <w:bCs/>
          <w:kern w:val="36"/>
          <w:u w:val="single"/>
          <w:lang w:eastAsia="pt-BR"/>
        </w:rPr>
        <w:t>/2019</w:t>
      </w:r>
    </w:p>
    <w:p w:rsidR="008E1DF0" w:rsidRPr="008E1DF0" w:rsidRDefault="008E1DF0" w:rsidP="00460AC6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pt-BR"/>
        </w:rPr>
      </w:pPr>
    </w:p>
    <w:p w:rsidR="0046618B" w:rsidRPr="00B94B70" w:rsidRDefault="0046618B" w:rsidP="00460AC6">
      <w:pPr>
        <w:shd w:val="clear" w:color="auto" w:fill="FFFFFF"/>
        <w:spacing w:before="300" w:after="300" w:line="300" w:lineRule="atLeast"/>
        <w:ind w:left="1985" w:right="300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B94B70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FIXA NORMAS DE ATENDIMENTO AO PÚBLICO PELAS AGÊNCIAS BANC</w:t>
      </w:r>
      <w:r w:rsidR="00460AC6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ÁRIAS NO MUNICÍPIO DE ANCHIETA,</w:t>
      </w:r>
      <w:r w:rsidR="00460AC6" w:rsidRPr="00B94B70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 xml:space="preserve"> ESTADO</w:t>
      </w:r>
      <w:r w:rsidRPr="00B94B70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 xml:space="preserve"> DE SANTA CATARINA</w:t>
      </w:r>
    </w:p>
    <w:p w:rsidR="005B7D3B" w:rsidRPr="00B94B70" w:rsidRDefault="005B7D3B" w:rsidP="005B7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:rsidR="005B7D3B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O Prefeito Municipal de Anchieta, Estado de Santa Catarina, no uso das atribuições que lhe confere a </w:t>
      </w:r>
      <w:hyperlink r:id="rId4" w:history="1">
        <w:r w:rsidRPr="00460AC6">
          <w:rPr>
            <w:rFonts w:ascii="Times New Roman" w:eastAsia="Times New Roman" w:hAnsi="Times New Roman" w:cs="Times New Roman"/>
            <w:shd w:val="clear" w:color="auto" w:fill="FFFFFF"/>
            <w:lang w:eastAsia="pt-BR"/>
          </w:rPr>
          <w:t>Lei Orgânica</w:t>
        </w:r>
      </w:hyperlink>
      <w:bookmarkStart w:id="0" w:name="artigo_1"/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 do Municipal, faço saber </w:t>
      </w:r>
      <w:r w:rsidRPr="00460AC6">
        <w:rPr>
          <w:rFonts w:ascii="Times New Roman" w:hAnsi="Times New Roman" w:cs="Times New Roman"/>
          <w:shd w:val="clear" w:color="auto" w:fill="FFFFFF"/>
        </w:rPr>
        <w:t xml:space="preserve">a todos os habitantes do Município de Anchieta, que a Câmara de Vereadores </w:t>
      </w:r>
      <w:r w:rsidR="00B94B70" w:rsidRPr="00460AC6">
        <w:rPr>
          <w:rFonts w:ascii="Times New Roman" w:hAnsi="Times New Roman" w:cs="Times New Roman"/>
          <w:shd w:val="clear" w:color="auto" w:fill="FFFFFF"/>
        </w:rPr>
        <w:t xml:space="preserve">aprovou </w:t>
      </w:r>
      <w:r w:rsidRPr="00460AC6">
        <w:rPr>
          <w:rFonts w:ascii="Times New Roman" w:hAnsi="Times New Roman" w:cs="Times New Roman"/>
          <w:shd w:val="clear" w:color="auto" w:fill="FFFFFF"/>
        </w:rPr>
        <w:t>e eu sanciono a presente Lei</w:t>
      </w:r>
      <w:bookmarkEnd w:id="0"/>
      <w:r w:rsidR="00B94B70" w:rsidRPr="00460AC6">
        <w:rPr>
          <w:rFonts w:ascii="Times New Roman" w:hAnsi="Times New Roman" w:cs="Times New Roman"/>
          <w:shd w:val="clear" w:color="auto" w:fill="FFFFFF"/>
        </w:rPr>
        <w:t>:</w:t>
      </w:r>
    </w:p>
    <w:p w:rsidR="0046618B" w:rsidRPr="00460AC6" w:rsidRDefault="005B7D3B" w:rsidP="00F649B1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1º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Fica denominado que as agências bancárias deverão colocar à disposição dos seus usuários, </w:t>
      </w:r>
      <w:r w:rsid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pessoal suficiente e necessário em todos os </w:t>
      </w:r>
      <w:r w:rsidR="00460AC6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setor</w:t>
      </w:r>
      <w:r w:rsid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es,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para que o atendimento seja efetivado em tempo razoável.</w:t>
      </w:r>
    </w:p>
    <w:p w:rsidR="0046618B" w:rsidRPr="00460AC6" w:rsidRDefault="0046618B" w:rsidP="00F649B1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§ 1º Entende-se como atendimento em tempo razoável, conforme mencionado no caput deste artigo, o prazo de quinze minutos em dias normais e trinta minutos em vésp</w:t>
      </w:r>
      <w:r w:rsidR="00F649B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era ou após feriado prolongado, horários de pico. </w:t>
      </w:r>
    </w:p>
    <w:p w:rsidR="0046618B" w:rsidRPr="00460AC6" w:rsidRDefault="005B7D3B" w:rsidP="00F649B1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§ 2º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As agências bancárias deverão realizar todos os seus atendimentos com senha numérica eletrônica ou manual, com o registro da data, do horário de retirada e atendimento ao usuário. </w:t>
      </w:r>
    </w:p>
    <w:p w:rsidR="0046618B" w:rsidRPr="00460AC6" w:rsidRDefault="0046618B" w:rsidP="00F649B1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§ 3º As agências bancárias ficam obrigadas a afixarem, em local visível, no setor de caixas, cópia da presente Lei na íntegra, em papel tamanho 40 cm X 50 cm.</w:t>
      </w:r>
    </w:p>
    <w:p w:rsidR="005B7D3B" w:rsidRPr="00460AC6" w:rsidRDefault="0046618B" w:rsidP="00F649B1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§ 4º Fica vedada a utilização de fila indiana para estabelecer a ordem de atendimento. </w:t>
      </w:r>
    </w:p>
    <w:p w:rsidR="005B7D3B" w:rsidRPr="00460AC6" w:rsidRDefault="00297FE0" w:rsidP="00F649B1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2º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Todas as agências bancárias privadas e públicas situadas no Município deverão disponibilizar poltronas para seus usuários que aguardam atendimento na realização de todas as suas operações e serviços.</w:t>
      </w:r>
    </w:p>
    <w:p w:rsidR="00297FE0" w:rsidRPr="00460AC6" w:rsidRDefault="0046618B" w:rsidP="00F649B1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Parágrafo Único. O número de poltronas será proporcional à área da agência bancária, reservando no </w:t>
      </w:r>
      <w:r w:rsidRPr="00F649B1">
        <w:rPr>
          <w:rFonts w:ascii="Times New Roman" w:eastAsia="Times New Roman" w:hAnsi="Times New Roman" w:cs="Times New Roman"/>
          <w:shd w:val="clear" w:color="auto" w:fill="FFFFFF"/>
          <w:lang w:eastAsia="pt-BR"/>
        </w:rPr>
        <w:t>mínimo trinta por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cento das poltronas para as pessoas com idade igual ou superior a sessenta anos, gestantes, pessoas com deficiência e pessoas com crianças de colo. </w:t>
      </w:r>
      <w:bookmarkStart w:id="1" w:name="artigo_3"/>
    </w:p>
    <w:bookmarkEnd w:id="1"/>
    <w:p w:rsidR="005B7D3B" w:rsidRPr="00460AC6" w:rsidRDefault="00297FE0" w:rsidP="00F649B1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3º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Não prestação de serviços oriundos de celebração de convênio, não poderá haver discriminação entre clientes e não clientes, nem serem estabelecidos, nas dependências, local e horário de atendimento diversos daqueles previstos para as demais atividades.</w:t>
      </w:r>
    </w:p>
    <w:p w:rsidR="005B7D3B" w:rsidRPr="00460AC6" w:rsidRDefault="005B7D3B" w:rsidP="00F649B1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lastRenderedPageBreak/>
        <w:t>Art. 4º</w:t>
      </w:r>
      <w:r w:rsidR="00297FE0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Ficam os estabelecimentos bancários dotados de porta com detector de metais obrigados a disponibilizarem um guarda-volumes de forma gratuita a seus clientes e usuários.</w:t>
      </w:r>
    </w:p>
    <w:p w:rsidR="00297FE0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Parágrafo Único. O guarda-volumes deverá:</w:t>
      </w:r>
    </w:p>
    <w:p w:rsidR="00297FE0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I - estar posicionado junto ao local de acesso, anteriormente as portas de segurança;</w:t>
      </w:r>
    </w:p>
    <w:p w:rsidR="00297FE0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II - ter chave individual que possa ficar com o usuário enquanto este </w:t>
      </w:r>
      <w:r w:rsidR="00F649B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permanecer no estabelecimento; </w:t>
      </w:r>
    </w:p>
    <w:p w:rsidR="005B7D3B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III - o número de guarda-volumes deverá ser compatível com o fluxo de usuários no estabelecimento. </w:t>
      </w:r>
    </w:p>
    <w:p w:rsidR="00297FE0" w:rsidRPr="00460AC6" w:rsidRDefault="00297FE0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5º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Ficam os estabelecimentos bancários e instituições similares situados no município de 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Anchieta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obrigados a divulgarem aos clientes a proibição de venda casada de qualquer produto ou serviço.</w:t>
      </w:r>
    </w:p>
    <w:p w:rsidR="005B7D3B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Parágrafo Único. A prática de venda casada consiste em condicionar o oferecimento de produto ou de serviço ao fornecimento de outro produto ou serviço, bem como, sem justa causa, a limites quantitativos, constituindo-se em prática abusiva e expressamente vedada pelo art. 39, inciso I, da Lei nº 8.078, de 1990 (Có</w:t>
      </w:r>
      <w:r w:rsidR="00297FE0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digo de Defesa do Consumidor). </w:t>
      </w:r>
    </w:p>
    <w:p w:rsidR="00297FE0" w:rsidRPr="00460AC6" w:rsidRDefault="00297FE0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lang w:eastAsia="pt-BR"/>
        </w:rPr>
        <w:t xml:space="preserve">Art. 6º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A informação prevista no artigo anterior deverá ser divulgada por meio de placas de no mínimo 50cm X 50cm, afixadas em locais de fácil visualização e acesso em condições de leitura, com os dizeres: "É proibido condicionar a abertura de contas, concessão de crédito ou fornecimento de qualquer serviço à aquisição de outro produto ou ser</w:t>
      </w:r>
      <w:bookmarkStart w:id="2" w:name="artigo_4"/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viço desta instituição".</w:t>
      </w:r>
    </w:p>
    <w:bookmarkEnd w:id="2"/>
    <w:p w:rsidR="00297FE0" w:rsidRPr="00460AC6" w:rsidRDefault="00297FE0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7º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O não cumprimento desta Lei aplicar-se-á ao infrator as seguintes penalidades:</w:t>
      </w:r>
      <w:r w:rsidR="0046618B" w:rsidRPr="00460AC6">
        <w:rPr>
          <w:rFonts w:ascii="Times New Roman" w:eastAsia="Times New Roman" w:hAnsi="Times New Roman" w:cs="Times New Roman"/>
          <w:lang w:eastAsia="pt-BR"/>
        </w:rPr>
        <w:br/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I - Advertência por escrito;</w:t>
      </w:r>
    </w:p>
    <w:p w:rsidR="00DD2EE5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II - multa de R$ </w:t>
      </w:r>
      <w:r w:rsidR="00DD2EE5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5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.000,00 (</w:t>
      </w:r>
      <w:r w:rsidR="00DD2EE5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cinco 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mi</w:t>
      </w:r>
      <w:r w:rsidR="00297FE0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l reais) na primeira autuação</w:t>
      </w:r>
      <w:r w:rsidR="00DD2EE5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;</w:t>
      </w:r>
    </w:p>
    <w:p w:rsidR="00DD2EE5" w:rsidRPr="00460AC6" w:rsidRDefault="00DD2EE5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III - multa de R$ 10.000,00 (dez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mil reais) na segunda autuação;</w:t>
      </w:r>
    </w:p>
    <w:p w:rsidR="00DD2EE5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IV - multa de R$ </w:t>
      </w:r>
      <w:r w:rsidR="00DD2EE5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15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.000,00 (qu</w:t>
      </w:r>
      <w:r w:rsidR="00DD2EE5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inze 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mi</w:t>
      </w:r>
      <w:r w:rsidR="00DD2EE5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l reais) na terceira autuação;</w:t>
      </w:r>
    </w:p>
    <w:p w:rsidR="00DD2EE5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V - multa de R$ </w:t>
      </w:r>
      <w:r w:rsidR="00DD2EE5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2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0.000,00 (</w:t>
      </w:r>
      <w:r w:rsidR="00DD2EE5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vinte 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mil reais) na quarta autuação; </w:t>
      </w:r>
    </w:p>
    <w:p w:rsidR="00DD2EE5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VI - multa de R$ </w:t>
      </w:r>
      <w:r w:rsidR="00DD2EE5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30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.000,00 (</w:t>
      </w:r>
      <w:r w:rsidR="00DD2EE5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trinta 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mi</w:t>
      </w:r>
      <w:r w:rsidR="00F649B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l reais) na quinta autuação; </w:t>
      </w:r>
    </w:p>
    <w:p w:rsidR="005D595F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VII - suspensão da licença de funcionamento da agência, até a regularização do atendimento ao que dispõe esta Lei Complementar. </w:t>
      </w:r>
    </w:p>
    <w:p w:rsidR="005D595F" w:rsidRPr="00460AC6" w:rsidRDefault="0046618B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Parágrafo Único. O Poder Executivo publicará o auto de infração, previsto no artigo anterior, no Diário Oficial, até o décimo dia do mês subsequente.</w:t>
      </w:r>
    </w:p>
    <w:p w:rsidR="005D595F" w:rsidRPr="00460AC6" w:rsidRDefault="00DD2EE5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lastRenderedPageBreak/>
        <w:t xml:space="preserve">Art. 8º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As denúncias dos usuários dos serviços bancários quanto ao descumprimento desta Lei deverão ser encaminhadas à 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Fazenda Municipal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.</w:t>
      </w:r>
    </w:p>
    <w:p w:rsidR="00DD2EE5" w:rsidRPr="00460AC6" w:rsidRDefault="00DD2EE5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9º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As agências bancárias terão o prazo máximo de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cento e oitenta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dias, a contar da data da publicação desta Lei, para adaptar-se as suas disposições.</w:t>
      </w:r>
    </w:p>
    <w:p w:rsidR="00DD2EE5" w:rsidRPr="00460AC6" w:rsidRDefault="00DD2EE5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10. </w:t>
      </w:r>
      <w:r w:rsidR="0046618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Esta Lei entrará em vigor na data de sua publicação.</w:t>
      </w:r>
    </w:p>
    <w:p w:rsidR="00B94B70" w:rsidRPr="00460AC6" w:rsidRDefault="005D595F" w:rsidP="00F649B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Câmara Municipal de Anchieta, em</w:t>
      </w:r>
      <w:r w:rsidR="00F649B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03</w:t>
      </w:r>
      <w:r w:rsidR="00B94B70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de maio de 2019.</w:t>
      </w:r>
    </w:p>
    <w:p w:rsidR="005D595F" w:rsidRPr="00460AC6" w:rsidRDefault="005D595F" w:rsidP="00B94B70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:rsidR="00B94B70" w:rsidRDefault="00B94B70" w:rsidP="00B94B70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:rsidR="00F649B1" w:rsidRPr="00460AC6" w:rsidRDefault="00F649B1" w:rsidP="00F649B1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                                            ______________________</w:t>
      </w:r>
    </w:p>
    <w:p w:rsidR="00B94B70" w:rsidRPr="00460AC6" w:rsidRDefault="00B94B70" w:rsidP="00F649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60AC6">
        <w:rPr>
          <w:rFonts w:ascii="Times New Roman" w:eastAsia="Times New Roman" w:hAnsi="Times New Roman" w:cs="Times New Roman"/>
          <w:lang w:eastAsia="pt-BR"/>
        </w:rPr>
        <w:t>IVO SCHAEFFER</w:t>
      </w:r>
    </w:p>
    <w:p w:rsidR="00B94B70" w:rsidRPr="00460AC6" w:rsidRDefault="00B94B70" w:rsidP="00F649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60AC6">
        <w:rPr>
          <w:rFonts w:ascii="Times New Roman" w:eastAsia="Times New Roman" w:hAnsi="Times New Roman" w:cs="Times New Roman"/>
          <w:lang w:eastAsia="pt-BR"/>
        </w:rPr>
        <w:t>Vereador</w:t>
      </w:r>
    </w:p>
    <w:p w:rsidR="00B94B70" w:rsidRPr="00460AC6" w:rsidRDefault="00B94B70" w:rsidP="00F649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DD2EE5" w:rsidRPr="00460AC6" w:rsidRDefault="00DD2EE5" w:rsidP="00F649B1">
      <w:pPr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:rsidR="005B7D3B" w:rsidRPr="00460AC6" w:rsidRDefault="005B7D3B" w:rsidP="005B7D3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5B7D3B" w:rsidRPr="00460AC6" w:rsidRDefault="005B7D3B" w:rsidP="005B7D3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5B7D3B" w:rsidRPr="00460AC6" w:rsidRDefault="005B7D3B" w:rsidP="005B7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460AC6">
        <w:rPr>
          <w:rFonts w:ascii="Times New Roman" w:eastAsia="Times New Roman" w:hAnsi="Times New Roman" w:cs="Times New Roman"/>
          <w:b/>
          <w:lang w:eastAsia="pt-BR"/>
        </w:rPr>
        <w:t xml:space="preserve">JUSTIFICATIVA </w:t>
      </w:r>
    </w:p>
    <w:p w:rsidR="005B7D3B" w:rsidRPr="00460AC6" w:rsidRDefault="005B7D3B" w:rsidP="005B7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B7D3B" w:rsidRPr="00460AC6" w:rsidRDefault="005B7D3B" w:rsidP="005B7D3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9F190F" w:rsidRPr="00460AC6" w:rsidRDefault="009F190F" w:rsidP="005B7D3B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Os usuários das</w:t>
      </w:r>
      <w:r w:rsidR="005B7D3B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Agências Bancárias de Anchieta, na sua maioria, 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são pessoas simples, que desconhecem os direitos dos consumidores e, por isso, enfrentam fila e, quase sempre, buscam um serviço e acabam </w:t>
      </w:r>
      <w:r w:rsidR="005D595F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comprando outros produtos da agê</w:t>
      </w: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ncia bancária. </w:t>
      </w:r>
    </w:p>
    <w:p w:rsidR="009F190F" w:rsidRPr="00460AC6" w:rsidRDefault="009F190F" w:rsidP="005B7D3B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Não basta a obrigatoriedade de cada estabelecimento ter um exemplar do Código do Consumidor, sem exposição de alguns direitos em cartaz o tempo máximo de espera para ser atendido, bem como a proibição da venda casada. </w:t>
      </w:r>
    </w:p>
    <w:p w:rsidR="008E1DF0" w:rsidRDefault="008E1DF0" w:rsidP="005B7D3B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pt-BR"/>
        </w:rPr>
        <w:t>Quanto a previsão de multa faz-se necessário para não tornar uma norma em branco, ou seja, sem uma sanção para quem descumprir a lei, é possível que ela não tenha a eficácia esperada.</w:t>
      </w:r>
    </w:p>
    <w:p w:rsidR="009F190F" w:rsidRPr="00460AC6" w:rsidRDefault="005D595F" w:rsidP="005B7D3B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Câmara Municipal de Anchieta, em</w:t>
      </w:r>
      <w:r w:rsidR="00F649B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</w:t>
      </w:r>
      <w:r w:rsidR="009F190F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>0</w:t>
      </w:r>
      <w:r w:rsidR="00F649B1">
        <w:rPr>
          <w:rFonts w:ascii="Times New Roman" w:eastAsia="Times New Roman" w:hAnsi="Times New Roman" w:cs="Times New Roman"/>
          <w:shd w:val="clear" w:color="auto" w:fill="FFFFFF"/>
          <w:lang w:eastAsia="pt-BR"/>
        </w:rPr>
        <w:t>3</w:t>
      </w:r>
      <w:r w:rsidR="009F190F" w:rsidRPr="00460AC6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de maio de 2019.</w:t>
      </w:r>
    </w:p>
    <w:p w:rsidR="009F190F" w:rsidRPr="00460AC6" w:rsidRDefault="009F190F" w:rsidP="005B7D3B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:rsidR="005D595F" w:rsidRPr="00460AC6" w:rsidRDefault="005D595F" w:rsidP="005B7D3B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:rsidR="005D595F" w:rsidRPr="00460AC6" w:rsidRDefault="005D595F" w:rsidP="005B7D3B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:rsidR="009F190F" w:rsidRPr="00460AC6" w:rsidRDefault="00F649B1" w:rsidP="00F649B1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                                     </w:t>
      </w:r>
      <w:r w:rsidR="00EF580F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_______________________</w:t>
      </w:r>
    </w:p>
    <w:p w:rsidR="009F190F" w:rsidRPr="00460AC6" w:rsidRDefault="00F649B1" w:rsidP="00F649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</w:t>
      </w:r>
      <w:r w:rsidR="009F190F" w:rsidRPr="00460AC6">
        <w:rPr>
          <w:rFonts w:ascii="Times New Roman" w:eastAsia="Times New Roman" w:hAnsi="Times New Roman" w:cs="Times New Roman"/>
          <w:lang w:eastAsia="pt-BR"/>
        </w:rPr>
        <w:t xml:space="preserve">IVO </w:t>
      </w:r>
      <w:r w:rsidR="00B94B70" w:rsidRPr="00460AC6">
        <w:rPr>
          <w:rFonts w:ascii="Times New Roman" w:eastAsia="Times New Roman" w:hAnsi="Times New Roman" w:cs="Times New Roman"/>
          <w:lang w:eastAsia="pt-BR"/>
        </w:rPr>
        <w:t>S</w:t>
      </w:r>
      <w:r w:rsidR="009F190F" w:rsidRPr="00460AC6">
        <w:rPr>
          <w:rFonts w:ascii="Times New Roman" w:eastAsia="Times New Roman" w:hAnsi="Times New Roman" w:cs="Times New Roman"/>
          <w:lang w:eastAsia="pt-BR"/>
        </w:rPr>
        <w:t>CH</w:t>
      </w:r>
      <w:r w:rsidR="00B94B70" w:rsidRPr="00460AC6">
        <w:rPr>
          <w:rFonts w:ascii="Times New Roman" w:eastAsia="Times New Roman" w:hAnsi="Times New Roman" w:cs="Times New Roman"/>
          <w:lang w:eastAsia="pt-BR"/>
        </w:rPr>
        <w:t>A</w:t>
      </w:r>
      <w:r w:rsidR="009F190F" w:rsidRPr="00460AC6">
        <w:rPr>
          <w:rFonts w:ascii="Times New Roman" w:eastAsia="Times New Roman" w:hAnsi="Times New Roman" w:cs="Times New Roman"/>
          <w:lang w:eastAsia="pt-BR"/>
        </w:rPr>
        <w:t>EFFER</w:t>
      </w:r>
    </w:p>
    <w:p w:rsidR="009F190F" w:rsidRPr="008E1DF0" w:rsidRDefault="009F190F" w:rsidP="008E1D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60AC6">
        <w:rPr>
          <w:rFonts w:ascii="Times New Roman" w:eastAsia="Times New Roman" w:hAnsi="Times New Roman" w:cs="Times New Roman"/>
          <w:lang w:eastAsia="pt-BR"/>
        </w:rPr>
        <w:t>Vereador.</w:t>
      </w:r>
      <w:bookmarkStart w:id="3" w:name="_GoBack"/>
      <w:bookmarkEnd w:id="3"/>
    </w:p>
    <w:p w:rsidR="00460AC6" w:rsidRPr="00460AC6" w:rsidRDefault="00460AC6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sectPr w:rsidR="00460AC6" w:rsidRPr="00460AC6" w:rsidSect="008E1DF0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8B"/>
    <w:rsid w:val="00297FE0"/>
    <w:rsid w:val="00460AC6"/>
    <w:rsid w:val="0046618B"/>
    <w:rsid w:val="005B7D3B"/>
    <w:rsid w:val="005D595F"/>
    <w:rsid w:val="0074406C"/>
    <w:rsid w:val="008010F0"/>
    <w:rsid w:val="008E1DF0"/>
    <w:rsid w:val="009F190F"/>
    <w:rsid w:val="00B94B70"/>
    <w:rsid w:val="00BA08AE"/>
    <w:rsid w:val="00DD2EE5"/>
    <w:rsid w:val="00EF580F"/>
    <w:rsid w:val="00F6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FE3D0-94FF-4ADC-8945-C475B357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66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61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618B"/>
    <w:rPr>
      <w:color w:val="0000FF"/>
      <w:u w:val="single"/>
    </w:rPr>
  </w:style>
  <w:style w:type="character" w:customStyle="1" w:styleId="label">
    <w:name w:val="label"/>
    <w:basedOn w:val="Fontepargpadro"/>
    <w:rsid w:val="0046618B"/>
  </w:style>
  <w:style w:type="paragraph" w:styleId="Textodebalo">
    <w:name w:val="Balloon Text"/>
    <w:basedOn w:val="Normal"/>
    <w:link w:val="TextodebaloChar"/>
    <w:uiPriority w:val="99"/>
    <w:semiHidden/>
    <w:unhideWhenUsed/>
    <w:rsid w:val="008E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ismunicipais.com.br/lei-organica-florianopolis-s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10</cp:revision>
  <cp:lastPrinted>2019-05-07T13:02:00Z</cp:lastPrinted>
  <dcterms:created xsi:type="dcterms:W3CDTF">2019-04-17T17:32:00Z</dcterms:created>
  <dcterms:modified xsi:type="dcterms:W3CDTF">2019-05-07T13:02:00Z</dcterms:modified>
</cp:coreProperties>
</file>