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20663" w14:textId="20EA4A2D" w:rsidR="000259F6" w:rsidRDefault="000259F6" w:rsidP="00337A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2C64C2" w14:textId="5D223A18" w:rsidR="00337A38" w:rsidRDefault="00337A38" w:rsidP="00337A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1B9FD6" w14:textId="0FCF848D" w:rsidR="00337A38" w:rsidRDefault="00337A38" w:rsidP="00337A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B78269" w14:textId="77777777" w:rsidR="00662E00" w:rsidRDefault="00662E00" w:rsidP="00337A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1CC45B" w14:textId="15A59434" w:rsidR="00337A38" w:rsidRDefault="00337A38" w:rsidP="00337A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BD7A0D" w14:textId="77777777" w:rsidR="001A0A87" w:rsidRPr="00612CC9" w:rsidRDefault="001A0A87" w:rsidP="001A0A87">
      <w:pPr>
        <w:pStyle w:val="xmsonormal"/>
        <w:shd w:val="clear" w:color="auto" w:fill="FFFFFF"/>
        <w:spacing w:before="0" w:beforeAutospacing="0" w:after="0" w:afterAutospacing="0"/>
      </w:pPr>
      <w:r>
        <w:rPr>
          <w:b/>
          <w:bCs/>
        </w:rPr>
        <w:t>EXCELENTÍSSIMA</w:t>
      </w:r>
      <w:r w:rsidRPr="00612CC9">
        <w:rPr>
          <w:b/>
          <w:bCs/>
        </w:rPr>
        <w:t xml:space="preserve"> SENHOR</w:t>
      </w:r>
      <w:r>
        <w:rPr>
          <w:b/>
          <w:bCs/>
        </w:rPr>
        <w:t>A</w:t>
      </w:r>
      <w:r w:rsidRPr="00612CC9">
        <w:rPr>
          <w:b/>
          <w:bCs/>
        </w:rPr>
        <w:t xml:space="preserve"> PRESIDENTE DA CÂMARA MUNICIPAL DE VEREADORES DE ANCHIETA SC</w:t>
      </w:r>
    </w:p>
    <w:p w14:paraId="306F9593" w14:textId="77777777" w:rsidR="0018097C" w:rsidRDefault="0018097C" w:rsidP="0018097C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14:paraId="7A466097" w14:textId="130F964B" w:rsidR="001A0A87" w:rsidRPr="00612CC9" w:rsidRDefault="001B76A6" w:rsidP="0018097C">
      <w:pPr>
        <w:pStyle w:val="xmsonormal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u w:val="single"/>
        </w:rPr>
        <w:t>MOÇÃO DE REPÚDIO</w:t>
      </w:r>
      <w:r w:rsidR="001A0A87">
        <w:rPr>
          <w:b/>
          <w:bCs/>
          <w:u w:val="single"/>
        </w:rPr>
        <w:t xml:space="preserve"> Nº </w:t>
      </w:r>
      <w:r>
        <w:rPr>
          <w:b/>
          <w:bCs/>
          <w:u w:val="single"/>
        </w:rPr>
        <w:t>16</w:t>
      </w:r>
      <w:r w:rsidR="001A0A87">
        <w:rPr>
          <w:b/>
          <w:bCs/>
          <w:u w:val="single"/>
        </w:rPr>
        <w:t>/2021</w:t>
      </w:r>
    </w:p>
    <w:p w14:paraId="78F47331" w14:textId="77777777" w:rsidR="001A0A87" w:rsidRPr="00612CC9" w:rsidRDefault="001A0A87" w:rsidP="001A0A87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612CC9">
        <w:rPr>
          <w:b/>
          <w:bCs/>
        </w:rPr>
        <w:t> </w:t>
      </w:r>
    </w:p>
    <w:p w14:paraId="356A2EB2" w14:textId="6FAFA816" w:rsidR="001A0A87" w:rsidRPr="00612CC9" w:rsidRDefault="001A0A87" w:rsidP="00A62808">
      <w:pPr>
        <w:shd w:val="clear" w:color="auto" w:fill="FFFFFF"/>
        <w:spacing w:after="0" w:line="253" w:lineRule="atLeast"/>
        <w:ind w:firstLine="851"/>
        <w:jc w:val="both"/>
        <w:rPr>
          <w:b/>
          <w:bCs/>
        </w:rPr>
      </w:pPr>
      <w:r w:rsidRPr="000149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Apresentado pelos vereadores </w:t>
      </w:r>
      <w:r w:rsidRPr="000149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Claudete Teresinha Junges, Carla Marina Tremarin, Ione Teresinha Presotto, Valdeci Luis Cella</w:t>
      </w:r>
      <w:r w:rsidR="009F10FE" w:rsidRPr="000149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0149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Valdir de Lima</w:t>
      </w:r>
      <w:r w:rsidR="009F10FE" w:rsidRPr="000149A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0149AE">
        <w:rPr>
          <w:rFonts w:ascii="Times New Roman" w:eastAsia="Times New Roman" w:hAnsi="Times New Roman" w:cs="Times New Roman"/>
          <w:sz w:val="24"/>
          <w:szCs w:val="24"/>
          <w:lang w:eastAsia="pt-BR"/>
        </w:rPr>
        <w:t>da bancada do</w:t>
      </w:r>
      <w:r w:rsidR="00382014" w:rsidRPr="000149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PT e PL</w:t>
      </w:r>
      <w:r w:rsidR="001B76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149AE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assento na Egrégia Corte Legislativa, subscrevem</w:t>
      </w:r>
      <w:r w:rsidRPr="000149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r w:rsidRPr="000149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essa </w:t>
      </w:r>
      <w:r w:rsidR="009F10FE" w:rsidRPr="000149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</w:t>
      </w:r>
      <w:r w:rsidR="001B76A6">
        <w:rPr>
          <w:rFonts w:ascii="Times New Roman" w:eastAsia="Times New Roman" w:hAnsi="Times New Roman" w:cs="Times New Roman"/>
          <w:sz w:val="24"/>
          <w:szCs w:val="24"/>
          <w:lang w:eastAsia="pt-BR"/>
        </w:rPr>
        <w:t>REPÚDIO</w:t>
      </w:r>
      <w:r w:rsidR="009F10FE" w:rsidRPr="000149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149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se aprovado for, seja encaminhado </w:t>
      </w:r>
      <w:r w:rsidR="00EC4652">
        <w:rPr>
          <w:rFonts w:ascii="Times New Roman" w:eastAsia="Times New Roman" w:hAnsi="Times New Roman" w:cs="Times New Roman"/>
          <w:sz w:val="24"/>
          <w:szCs w:val="24"/>
          <w:lang w:eastAsia="pt-BR"/>
        </w:rPr>
        <w:t>aos Deputados Estaduais de Santa Catarina.</w:t>
      </w:r>
      <w:r w:rsidR="00A628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58E3709" w14:textId="77777777" w:rsidR="001A0A87" w:rsidRDefault="001A0A87" w:rsidP="001A0A87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612CC9">
        <w:rPr>
          <w:b/>
          <w:bCs/>
          <w:u w:val="single"/>
        </w:rPr>
        <w:t>ASSUNTO:</w:t>
      </w:r>
    </w:p>
    <w:p w14:paraId="65D1EB4B" w14:textId="77777777" w:rsidR="001B76A6" w:rsidRDefault="001B76A6" w:rsidP="001B76A6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14:paraId="67FC6C2A" w14:textId="4A9318BF" w:rsidR="009F10FE" w:rsidRDefault="001B76A6" w:rsidP="001B76A6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1B76A6">
        <w:rPr>
          <w:bCs/>
        </w:rPr>
        <w:t>Repúdio à Reforma da Previdência dos Funcionários Públicos Estaduais gerada pela PEC 05.3/2021 e PLC 10.9/2021</w:t>
      </w:r>
      <w:r>
        <w:rPr>
          <w:bCs/>
        </w:rPr>
        <w:t>.</w:t>
      </w:r>
    </w:p>
    <w:p w14:paraId="413C8A51" w14:textId="77777777" w:rsidR="001B76A6" w:rsidRPr="001B76A6" w:rsidRDefault="001B76A6" w:rsidP="001B76A6">
      <w:pPr>
        <w:pStyle w:val="xgmail-msobodytext2"/>
        <w:shd w:val="clear" w:color="auto" w:fill="FFFFFF"/>
        <w:spacing w:before="0" w:beforeAutospacing="0" w:after="0" w:afterAutospacing="0"/>
        <w:jc w:val="center"/>
      </w:pPr>
    </w:p>
    <w:p w14:paraId="288E3114" w14:textId="77777777" w:rsidR="001A0A87" w:rsidRDefault="001A0A87" w:rsidP="001A0A87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612CC9">
        <w:rPr>
          <w:b/>
          <w:bCs/>
          <w:u w:val="single"/>
        </w:rPr>
        <w:t>JUSTIFICATIVA:</w:t>
      </w:r>
    </w:p>
    <w:p w14:paraId="58BC863F" w14:textId="77777777" w:rsidR="001B76A6" w:rsidRDefault="001B76A6" w:rsidP="001B76A6">
      <w:pPr>
        <w:pStyle w:val="xmsonormal"/>
        <w:shd w:val="clear" w:color="auto" w:fill="FFFFFF"/>
        <w:spacing w:after="120"/>
        <w:ind w:firstLine="709"/>
        <w:jc w:val="both"/>
      </w:pPr>
      <w:r>
        <w:t>Somos contra a Reforma porque as mudanças apresentadas vão provocar mudanças como contribuição dos profissionais inativos, aumento do tempo de trabalho para aposentadoria que estão descritas abaixo:</w:t>
      </w:r>
    </w:p>
    <w:p w14:paraId="5377175F" w14:textId="77777777" w:rsidR="001B76A6" w:rsidRDefault="001B76A6" w:rsidP="001B76A6">
      <w:pPr>
        <w:pStyle w:val="xmsonormal"/>
        <w:shd w:val="clear" w:color="auto" w:fill="FFFFFF"/>
        <w:spacing w:after="120"/>
        <w:ind w:firstLine="709"/>
        <w:jc w:val="both"/>
      </w:pPr>
      <w:r>
        <w:t>Para quem está na ativa (ainda não se aposentou) as principais mudanças são, para quem foi nomeado até 2003 (antes da Emenda Constitucional Federal 41) e terão a futura aposentadoria com integralidade e paridade, vai ser criada uma alíquota de contribuição extraordinária.</w:t>
      </w:r>
    </w:p>
    <w:p w14:paraId="1AC8745A" w14:textId="77777777" w:rsidR="001B76A6" w:rsidRDefault="001B76A6" w:rsidP="001B76A6">
      <w:pPr>
        <w:pStyle w:val="xmsonormal"/>
        <w:shd w:val="clear" w:color="auto" w:fill="FFFFFF"/>
        <w:spacing w:after="120"/>
        <w:ind w:firstLine="709"/>
        <w:jc w:val="both"/>
      </w:pPr>
      <w:r>
        <w:t>Essa alíquota vai de 1% até 2,43%, dependendo da faixa salarial. Além dos 14% que já paga, pagará essa alíquota extraordinária.</w:t>
      </w:r>
    </w:p>
    <w:p w14:paraId="17245632" w14:textId="77777777" w:rsidR="001B76A6" w:rsidRDefault="001B76A6" w:rsidP="001B76A6">
      <w:pPr>
        <w:pStyle w:val="xmsonormal"/>
        <w:shd w:val="clear" w:color="auto" w:fill="FFFFFF"/>
        <w:spacing w:after="120"/>
        <w:ind w:firstLine="709"/>
        <w:jc w:val="both"/>
      </w:pPr>
      <w:r>
        <w:t>Quem entrou de 2004 (antes da Emenda Constitucional Federal 41) e terão a futura aposentadoria pela média dos salários, não pagarão essa alíquota extraordinária.</w:t>
      </w:r>
    </w:p>
    <w:p w14:paraId="680B8A2A" w14:textId="77777777" w:rsidR="001B76A6" w:rsidRPr="001B76A6" w:rsidRDefault="001B76A6" w:rsidP="001B76A6">
      <w:pPr>
        <w:pStyle w:val="xmsonormal"/>
        <w:shd w:val="clear" w:color="auto" w:fill="FFFFFF"/>
        <w:spacing w:after="120"/>
        <w:ind w:firstLine="709"/>
        <w:jc w:val="both"/>
        <w:rPr>
          <w:b/>
          <w:i/>
        </w:rPr>
      </w:pPr>
      <w:r w:rsidRPr="001B76A6">
        <w:rPr>
          <w:b/>
          <w:i/>
        </w:rPr>
        <w:t>Critérios para se aposentar</w:t>
      </w:r>
    </w:p>
    <w:p w14:paraId="1DC04A79" w14:textId="77777777" w:rsidR="001B76A6" w:rsidRDefault="001B76A6" w:rsidP="001B76A6">
      <w:pPr>
        <w:pStyle w:val="xmsonormal"/>
        <w:shd w:val="clear" w:color="auto" w:fill="FFFFFF"/>
        <w:spacing w:after="120"/>
        <w:ind w:firstLine="709"/>
        <w:jc w:val="both"/>
      </w:pPr>
      <w:r>
        <w:t>Terá aumento da idade mínima para se aposentar. Será 65 anos (homem) e 62 anos (mulher) para o conjunto dos servidores públicos. Será 60 anos (homem) e 57 anos (mulher) para professores(as) e outras categorias que tenham o direito à aposentadoria especial.</w:t>
      </w:r>
    </w:p>
    <w:p w14:paraId="74F5B5EE" w14:textId="77777777" w:rsidR="001B76A6" w:rsidRDefault="001B76A6" w:rsidP="001B76A6">
      <w:pPr>
        <w:pStyle w:val="xmsonormal"/>
        <w:shd w:val="clear" w:color="auto" w:fill="FFFFFF"/>
        <w:spacing w:after="120"/>
        <w:ind w:firstLine="709"/>
        <w:jc w:val="both"/>
      </w:pPr>
      <w:r>
        <w:t>O tempo mínimo para se aposentar continua igual.  Será 35 anos (homem) e 30 anos (mulher) para o conjunto dos servidores públicos. Será 30 anos (homem) e 25 anos (mulher) para professores(as) e outras categorias que tenham o direito a aposentadoria especial.</w:t>
      </w:r>
    </w:p>
    <w:p w14:paraId="11517196" w14:textId="77777777" w:rsidR="001B76A6" w:rsidRDefault="001B76A6" w:rsidP="001B76A6">
      <w:pPr>
        <w:pStyle w:val="xmsonormal"/>
        <w:shd w:val="clear" w:color="auto" w:fill="FFFFFF"/>
        <w:spacing w:after="120"/>
        <w:ind w:firstLine="709"/>
        <w:jc w:val="both"/>
      </w:pPr>
      <w:r>
        <w:t>Não esquecendo que tem que cumprir os dois critérios, e não somente um ou outro.</w:t>
      </w:r>
    </w:p>
    <w:p w14:paraId="2FC556C3" w14:textId="77777777" w:rsidR="001B76A6" w:rsidRDefault="001B76A6" w:rsidP="001B76A6">
      <w:pPr>
        <w:pStyle w:val="xmsonormal"/>
        <w:shd w:val="clear" w:color="auto" w:fill="FFFFFF"/>
        <w:spacing w:after="120"/>
        <w:ind w:firstLine="709"/>
        <w:jc w:val="both"/>
      </w:pPr>
    </w:p>
    <w:p w14:paraId="1E8A1D6C" w14:textId="28DBD525" w:rsidR="000259F6" w:rsidRDefault="000259F6" w:rsidP="00A6280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04CA012" w14:textId="77777777" w:rsidR="00662E00" w:rsidRDefault="00662E00" w:rsidP="00A6280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6A58EC8" w14:textId="77777777" w:rsidR="00662E00" w:rsidRDefault="00662E00" w:rsidP="00A6280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86369FF" w14:textId="77777777" w:rsidR="00662E00" w:rsidRDefault="00662E00" w:rsidP="00A6280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8E61F38" w14:textId="77777777" w:rsidR="00662E00" w:rsidRDefault="00662E00" w:rsidP="00A6280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064C224" w14:textId="77777777" w:rsidR="00662E00" w:rsidRDefault="00662E00" w:rsidP="00662E00">
      <w:pPr>
        <w:pStyle w:val="xmsonormal"/>
        <w:shd w:val="clear" w:color="auto" w:fill="FFFFFF"/>
        <w:spacing w:after="120"/>
        <w:ind w:firstLine="709"/>
        <w:jc w:val="both"/>
        <w:rPr>
          <w:b/>
          <w:i/>
        </w:rPr>
      </w:pPr>
      <w:r w:rsidRPr="001B76A6">
        <w:rPr>
          <w:b/>
          <w:i/>
        </w:rPr>
        <w:t>Regras de transição</w:t>
      </w:r>
    </w:p>
    <w:p w14:paraId="34788AC3" w14:textId="77777777" w:rsidR="00662E00" w:rsidRPr="001B76A6" w:rsidRDefault="00662E00" w:rsidP="00662E00">
      <w:pPr>
        <w:pStyle w:val="xmsonormal"/>
        <w:shd w:val="clear" w:color="auto" w:fill="FFFFFF"/>
        <w:spacing w:after="120"/>
        <w:ind w:firstLine="709"/>
        <w:jc w:val="both"/>
        <w:rPr>
          <w:b/>
          <w:i/>
        </w:rPr>
      </w:pPr>
      <w:r>
        <w:t xml:space="preserve">Para quem tiver a nova idade mínima, mas não terá o tempo mínimo, será um pedágio de 100% do tempo que falta. </w:t>
      </w:r>
    </w:p>
    <w:p w14:paraId="0F7030B6" w14:textId="77777777" w:rsidR="00662E00" w:rsidRDefault="00662E00" w:rsidP="00662E00">
      <w:pPr>
        <w:pStyle w:val="xmsonormal"/>
        <w:shd w:val="clear" w:color="auto" w:fill="FFFFFF"/>
        <w:spacing w:after="120"/>
        <w:ind w:firstLine="709"/>
        <w:jc w:val="both"/>
      </w:pPr>
      <w:r>
        <w:t>Se faltar 1 ano para ter o tempo mínimo de contribuição, terá que trabalhar e contribuir 2 anos (1+1).</w:t>
      </w:r>
    </w:p>
    <w:p w14:paraId="5E097E1F" w14:textId="77777777" w:rsidR="00662E00" w:rsidRDefault="00662E00" w:rsidP="00662E00">
      <w:pPr>
        <w:pStyle w:val="xmsonormal"/>
        <w:shd w:val="clear" w:color="auto" w:fill="FFFFFF"/>
        <w:spacing w:after="120"/>
        <w:ind w:firstLine="709"/>
        <w:jc w:val="both"/>
      </w:pPr>
      <w:r>
        <w:t>Para quem tiver o tempo mínimo de contribuição, mas não terá a nova idade mínima, existirá uma possibilidade de transição com uma tabela de pontos, que não é tão simples como no caso anterior. Também não é justa, pois poderá fazer quem tem tempo e não terá a nova idade, trabalhar um grande tempo a mais até atingir a idade mínima, ou a soma de pontos nessa tabela.</w:t>
      </w:r>
    </w:p>
    <w:p w14:paraId="2D385A75" w14:textId="77777777" w:rsidR="00662E00" w:rsidRDefault="00662E00" w:rsidP="00662E00">
      <w:pPr>
        <w:pStyle w:val="xmsonormal"/>
        <w:shd w:val="clear" w:color="auto" w:fill="FFFFFF"/>
        <w:spacing w:after="120"/>
        <w:ind w:firstLine="709"/>
        <w:jc w:val="both"/>
      </w:pPr>
      <w:r>
        <w:t>Esses pontos são a soma da idade e do tempo de contribuição no dia que for pedir a aposentadoria, desde que tenham tempo mínimo de contribuição.</w:t>
      </w:r>
    </w:p>
    <w:p w14:paraId="65F30342" w14:textId="77777777" w:rsidR="00662E00" w:rsidRDefault="00662E00" w:rsidP="00662E00">
      <w:pPr>
        <w:pStyle w:val="xmsonormal"/>
        <w:shd w:val="clear" w:color="auto" w:fill="FFFFFF"/>
        <w:spacing w:after="120"/>
        <w:ind w:firstLine="709"/>
        <w:jc w:val="both"/>
      </w:pPr>
      <w:r>
        <w:t>Em síntese terá de alcançar 105 pontos (homem) e 97 pontos (mulher) para o conjunto dos servidores públicos. Será 100 pontos (homem) e 92 pontos (mulher) para professores(as) e outras categorias que tenham o direito a aposentadoria especial.</w:t>
      </w:r>
    </w:p>
    <w:p w14:paraId="7312D3CD" w14:textId="345461A0" w:rsidR="00662E00" w:rsidRDefault="00662E00" w:rsidP="00662E00">
      <w:pPr>
        <w:pStyle w:val="xmsonormal"/>
        <w:shd w:val="clear" w:color="auto" w:fill="FFFFFF"/>
        <w:spacing w:after="120"/>
        <w:ind w:firstLine="709"/>
        <w:jc w:val="both"/>
      </w:pPr>
      <w:r>
        <w:t>Solicitamos que os deputados votem contrariamente à reforma da Previdência estadual, pela precarização que gera na carreira dos funcionários, o que vai impactar na prestação dos serviços à população.</w:t>
      </w:r>
    </w:p>
    <w:p w14:paraId="06A62EE6" w14:textId="77777777" w:rsidR="00662E00" w:rsidRDefault="00662E00" w:rsidP="00662E00">
      <w:pPr>
        <w:pStyle w:val="xmsonormal"/>
        <w:shd w:val="clear" w:color="auto" w:fill="FFFFFF"/>
        <w:spacing w:before="0" w:beforeAutospacing="0" w:after="120" w:afterAutospacing="0"/>
        <w:ind w:firstLine="709"/>
        <w:jc w:val="both"/>
      </w:pPr>
      <w:r w:rsidRPr="00612CC9">
        <w:t>Sala das Sessões da Câmara Municipal de Vereadores de Anchiet</w:t>
      </w:r>
      <w:r>
        <w:t>a - SC, em 08 de julho de 2021</w:t>
      </w:r>
      <w:r w:rsidRPr="00612CC9">
        <w:t>.</w:t>
      </w:r>
    </w:p>
    <w:p w14:paraId="3061F317" w14:textId="77777777" w:rsidR="00662E00" w:rsidRDefault="00662E00" w:rsidP="00662E0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A196CF1" w14:textId="77777777" w:rsidR="00662E00" w:rsidRPr="000149AE" w:rsidRDefault="00662E00" w:rsidP="00662E0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EC752CA" w14:textId="77777777" w:rsidR="00662E00" w:rsidRDefault="00662E00" w:rsidP="00662E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5C0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            _____</w:t>
      </w:r>
      <w:r w:rsidRPr="00F55C0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_____________________</w:t>
      </w:r>
    </w:p>
    <w:p w14:paraId="1FC00459" w14:textId="77777777" w:rsidR="00662E00" w:rsidRPr="00575503" w:rsidRDefault="00662E00" w:rsidP="00662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03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arla Marina Tremarin      </w:t>
      </w:r>
      <w:r w:rsidRPr="00575503">
        <w:rPr>
          <w:rFonts w:ascii="Times New Roman" w:hAnsi="Times New Roman" w:cs="Times New Roman"/>
          <w:b/>
          <w:sz w:val="24"/>
          <w:szCs w:val="24"/>
        </w:rPr>
        <w:t xml:space="preserve">Claudete Teresinha Junges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75503">
        <w:rPr>
          <w:rFonts w:ascii="Times New Roman" w:hAnsi="Times New Roman" w:cs="Times New Roman"/>
          <w:b/>
          <w:sz w:val="24"/>
          <w:szCs w:val="24"/>
        </w:rPr>
        <w:t xml:space="preserve"> Ione Teresinha Presotto  </w:t>
      </w:r>
    </w:p>
    <w:p w14:paraId="24739291" w14:textId="77777777" w:rsidR="00662E00" w:rsidRPr="00575503" w:rsidRDefault="00662E00" w:rsidP="00662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A7C0D" w14:textId="77777777" w:rsidR="00662E00" w:rsidRPr="00575503" w:rsidRDefault="00662E00" w:rsidP="00662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03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7305BB1D" w14:textId="77777777" w:rsidR="00662E00" w:rsidRPr="00575503" w:rsidRDefault="00662E00" w:rsidP="00662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830D0" w14:textId="77777777" w:rsidR="00662E00" w:rsidRPr="00575503" w:rsidRDefault="00662E00" w:rsidP="00662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56286" w14:textId="77777777" w:rsidR="00662E00" w:rsidRPr="00575503" w:rsidRDefault="00662E00" w:rsidP="00662E0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03">
        <w:rPr>
          <w:rFonts w:ascii="Times New Roman" w:hAnsi="Times New Roman" w:cs="Times New Roman"/>
          <w:b/>
          <w:sz w:val="24"/>
          <w:szCs w:val="24"/>
        </w:rPr>
        <w:t>______</w:t>
      </w:r>
      <w:bookmarkStart w:id="0" w:name="_GoBack"/>
      <w:bookmarkEnd w:id="0"/>
      <w:r w:rsidRPr="00575503">
        <w:rPr>
          <w:rFonts w:ascii="Times New Roman" w:hAnsi="Times New Roman" w:cs="Times New Roman"/>
          <w:b/>
          <w:sz w:val="24"/>
          <w:szCs w:val="24"/>
        </w:rPr>
        <w:t xml:space="preserve">_____________               __________________   </w:t>
      </w:r>
      <w:r w:rsidRPr="00575503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14:paraId="56C162AE" w14:textId="00D51EFB" w:rsidR="00662E00" w:rsidRPr="000149AE" w:rsidRDefault="00662E00" w:rsidP="00662E0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75503">
        <w:rPr>
          <w:rFonts w:ascii="Times New Roman" w:hAnsi="Times New Roman" w:cs="Times New Roman"/>
          <w:b/>
          <w:sz w:val="24"/>
          <w:szCs w:val="24"/>
        </w:rPr>
        <w:t xml:space="preserve">   Valdeci Luis</w:t>
      </w:r>
      <w:r>
        <w:rPr>
          <w:rFonts w:ascii="Times New Roman" w:hAnsi="Times New Roman" w:cs="Times New Roman"/>
          <w:b/>
          <w:sz w:val="24"/>
          <w:szCs w:val="24"/>
        </w:rPr>
        <w:t xml:space="preserve"> Cella                       </w:t>
      </w:r>
      <w:r w:rsidRPr="00575503">
        <w:rPr>
          <w:rFonts w:ascii="Times New Roman" w:hAnsi="Times New Roman" w:cs="Times New Roman"/>
          <w:b/>
          <w:sz w:val="24"/>
          <w:szCs w:val="24"/>
        </w:rPr>
        <w:t xml:space="preserve"> Valdir de Lima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3F3894C" w14:textId="77777777" w:rsidR="00662E00" w:rsidRPr="00E36E12" w:rsidRDefault="00662E00" w:rsidP="00662E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E70B84" w14:textId="77777777" w:rsidR="00662E00" w:rsidRPr="00E36E12" w:rsidRDefault="00662E00" w:rsidP="00662E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B197CC" w14:textId="77777777" w:rsidR="00662E00" w:rsidRPr="00E36E12" w:rsidRDefault="00662E00" w:rsidP="00662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48A166" w14:textId="77777777" w:rsidR="00662E00" w:rsidRPr="000149AE" w:rsidRDefault="00662E00" w:rsidP="00A6280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sectPr w:rsidR="00662E00" w:rsidRPr="000149AE" w:rsidSect="00EC3F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9A7E4" w14:textId="77777777" w:rsidR="00D67AC7" w:rsidRDefault="00D67AC7">
      <w:pPr>
        <w:spacing w:after="0" w:line="240" w:lineRule="auto"/>
      </w:pPr>
      <w:r>
        <w:separator/>
      </w:r>
    </w:p>
  </w:endnote>
  <w:endnote w:type="continuationSeparator" w:id="0">
    <w:p w14:paraId="15693386" w14:textId="77777777" w:rsidR="00D67AC7" w:rsidRDefault="00D6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C512E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ED659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1E89F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64D32" w14:textId="77777777" w:rsidR="00D67AC7" w:rsidRDefault="00D67AC7">
      <w:pPr>
        <w:spacing w:after="0" w:line="240" w:lineRule="auto"/>
      </w:pPr>
      <w:r>
        <w:separator/>
      </w:r>
    </w:p>
  </w:footnote>
  <w:footnote w:type="continuationSeparator" w:id="0">
    <w:p w14:paraId="1249A473" w14:textId="77777777" w:rsidR="00D67AC7" w:rsidRDefault="00D67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BF8A7" w14:textId="77777777" w:rsidR="000D296F" w:rsidRDefault="00D67AC7">
    <w:pPr>
      <w:pStyle w:val="Cabealho"/>
    </w:pPr>
    <w:r>
      <w:rPr>
        <w:noProof/>
        <w:lang w:eastAsia="pt-BR"/>
      </w:rPr>
      <w:pict w14:anchorId="79EA81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B0AD5" w14:textId="77777777" w:rsidR="000D296F" w:rsidRDefault="00D67AC7">
    <w:pPr>
      <w:pStyle w:val="Cabealho"/>
    </w:pPr>
    <w:r>
      <w:rPr>
        <w:noProof/>
        <w:lang w:eastAsia="pt-BR"/>
      </w:rPr>
      <w:pict w14:anchorId="3466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906EF" w14:textId="77777777" w:rsidR="000D296F" w:rsidRDefault="00D67AC7">
    <w:pPr>
      <w:pStyle w:val="Cabealho"/>
    </w:pPr>
    <w:r>
      <w:rPr>
        <w:noProof/>
        <w:lang w:eastAsia="pt-BR"/>
      </w:rPr>
      <w:pict w14:anchorId="5D99BE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5"/>
    <w:rsid w:val="000149AE"/>
    <w:rsid w:val="000259F6"/>
    <w:rsid w:val="00040819"/>
    <w:rsid w:val="00071BFB"/>
    <w:rsid w:val="0008061B"/>
    <w:rsid w:val="0008762B"/>
    <w:rsid w:val="000A6891"/>
    <w:rsid w:val="000B0829"/>
    <w:rsid w:val="000C30A1"/>
    <w:rsid w:val="000D5C3D"/>
    <w:rsid w:val="000E73F8"/>
    <w:rsid w:val="000F18F7"/>
    <w:rsid w:val="000F2E64"/>
    <w:rsid w:val="000F3AEF"/>
    <w:rsid w:val="00136BA2"/>
    <w:rsid w:val="0018097C"/>
    <w:rsid w:val="001A0A87"/>
    <w:rsid w:val="001A5D5C"/>
    <w:rsid w:val="001B17FF"/>
    <w:rsid w:val="001B76A6"/>
    <w:rsid w:val="001B7EA1"/>
    <w:rsid w:val="001C3ECF"/>
    <w:rsid w:val="001C572A"/>
    <w:rsid w:val="001E0066"/>
    <w:rsid w:val="001E151A"/>
    <w:rsid w:val="001E17BF"/>
    <w:rsid w:val="001F2168"/>
    <w:rsid w:val="001F66C9"/>
    <w:rsid w:val="00213A92"/>
    <w:rsid w:val="00254A02"/>
    <w:rsid w:val="002B265C"/>
    <w:rsid w:val="002F2068"/>
    <w:rsid w:val="00303746"/>
    <w:rsid w:val="0032119F"/>
    <w:rsid w:val="003212CE"/>
    <w:rsid w:val="003260EB"/>
    <w:rsid w:val="00337A38"/>
    <w:rsid w:val="003645C6"/>
    <w:rsid w:val="0036480C"/>
    <w:rsid w:val="00364DC1"/>
    <w:rsid w:val="00365275"/>
    <w:rsid w:val="00365291"/>
    <w:rsid w:val="00365E71"/>
    <w:rsid w:val="00375C0B"/>
    <w:rsid w:val="00382014"/>
    <w:rsid w:val="003A68B7"/>
    <w:rsid w:val="003D1F31"/>
    <w:rsid w:val="003D4BCE"/>
    <w:rsid w:val="0042456D"/>
    <w:rsid w:val="00455DF6"/>
    <w:rsid w:val="00475822"/>
    <w:rsid w:val="004A381C"/>
    <w:rsid w:val="004B5087"/>
    <w:rsid w:val="00500EBB"/>
    <w:rsid w:val="0051587C"/>
    <w:rsid w:val="00523EED"/>
    <w:rsid w:val="0055297D"/>
    <w:rsid w:val="0057011C"/>
    <w:rsid w:val="00593066"/>
    <w:rsid w:val="005A3D7A"/>
    <w:rsid w:val="005A7664"/>
    <w:rsid w:val="005B56BC"/>
    <w:rsid w:val="005D792E"/>
    <w:rsid w:val="005E45A4"/>
    <w:rsid w:val="005F069D"/>
    <w:rsid w:val="00610D39"/>
    <w:rsid w:val="00632D24"/>
    <w:rsid w:val="00662E00"/>
    <w:rsid w:val="00664A5D"/>
    <w:rsid w:val="0068203A"/>
    <w:rsid w:val="00685997"/>
    <w:rsid w:val="006B050A"/>
    <w:rsid w:val="006B3336"/>
    <w:rsid w:val="006D4995"/>
    <w:rsid w:val="006D5C3F"/>
    <w:rsid w:val="006E473E"/>
    <w:rsid w:val="0071169B"/>
    <w:rsid w:val="00733534"/>
    <w:rsid w:val="00744F89"/>
    <w:rsid w:val="00756635"/>
    <w:rsid w:val="00766896"/>
    <w:rsid w:val="00773FA9"/>
    <w:rsid w:val="007870E8"/>
    <w:rsid w:val="007A6FE4"/>
    <w:rsid w:val="007A779B"/>
    <w:rsid w:val="007C5A71"/>
    <w:rsid w:val="007E3A8C"/>
    <w:rsid w:val="007F07F5"/>
    <w:rsid w:val="00804803"/>
    <w:rsid w:val="0081465B"/>
    <w:rsid w:val="008446E0"/>
    <w:rsid w:val="00844D29"/>
    <w:rsid w:val="008645F3"/>
    <w:rsid w:val="0086489C"/>
    <w:rsid w:val="00884FAB"/>
    <w:rsid w:val="008907D5"/>
    <w:rsid w:val="008A160A"/>
    <w:rsid w:val="008F150D"/>
    <w:rsid w:val="008F5060"/>
    <w:rsid w:val="00901E52"/>
    <w:rsid w:val="00991589"/>
    <w:rsid w:val="0099407A"/>
    <w:rsid w:val="009F10FE"/>
    <w:rsid w:val="009F50EE"/>
    <w:rsid w:val="00A34147"/>
    <w:rsid w:val="00A62808"/>
    <w:rsid w:val="00A77AC2"/>
    <w:rsid w:val="00AA61A4"/>
    <w:rsid w:val="00AB4447"/>
    <w:rsid w:val="00B31FA6"/>
    <w:rsid w:val="00B32FA5"/>
    <w:rsid w:val="00B70401"/>
    <w:rsid w:val="00BE1D6E"/>
    <w:rsid w:val="00BE6116"/>
    <w:rsid w:val="00C13CAA"/>
    <w:rsid w:val="00C22A51"/>
    <w:rsid w:val="00C41634"/>
    <w:rsid w:val="00C57CA1"/>
    <w:rsid w:val="00C701A6"/>
    <w:rsid w:val="00C81C5B"/>
    <w:rsid w:val="00C83ED8"/>
    <w:rsid w:val="00CB227B"/>
    <w:rsid w:val="00CC7788"/>
    <w:rsid w:val="00D00AEE"/>
    <w:rsid w:val="00D0205A"/>
    <w:rsid w:val="00D0616E"/>
    <w:rsid w:val="00D13591"/>
    <w:rsid w:val="00D22415"/>
    <w:rsid w:val="00D230B5"/>
    <w:rsid w:val="00D34DE5"/>
    <w:rsid w:val="00D450A5"/>
    <w:rsid w:val="00D578E4"/>
    <w:rsid w:val="00D6654A"/>
    <w:rsid w:val="00D67AC7"/>
    <w:rsid w:val="00DD1390"/>
    <w:rsid w:val="00E27D0E"/>
    <w:rsid w:val="00E718C4"/>
    <w:rsid w:val="00E7769C"/>
    <w:rsid w:val="00E81E65"/>
    <w:rsid w:val="00E827D0"/>
    <w:rsid w:val="00E9388B"/>
    <w:rsid w:val="00EA1E64"/>
    <w:rsid w:val="00EB405C"/>
    <w:rsid w:val="00EC3F91"/>
    <w:rsid w:val="00EC4652"/>
    <w:rsid w:val="00EC770E"/>
    <w:rsid w:val="00ED457C"/>
    <w:rsid w:val="00EE3748"/>
    <w:rsid w:val="00F0525B"/>
    <w:rsid w:val="00F13A27"/>
    <w:rsid w:val="00F1578A"/>
    <w:rsid w:val="00F3560C"/>
    <w:rsid w:val="00F42E03"/>
    <w:rsid w:val="00F54E90"/>
    <w:rsid w:val="00F65DDC"/>
    <w:rsid w:val="00FB679C"/>
    <w:rsid w:val="00FC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29A364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A0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16282-11FC-4137-BBBA-3925DE79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cp:lastPrinted>2021-06-14T19:14:00Z</cp:lastPrinted>
  <dcterms:created xsi:type="dcterms:W3CDTF">2021-06-24T17:28:00Z</dcterms:created>
  <dcterms:modified xsi:type="dcterms:W3CDTF">2021-07-08T13:46:00Z</dcterms:modified>
</cp:coreProperties>
</file>