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D1AB" w14:textId="0013ECF9" w:rsidR="002E7D17" w:rsidRDefault="001D5BE7" w:rsidP="001D5BE7">
      <w:pPr>
        <w:pStyle w:val="Ttulo7"/>
        <w:ind w:left="708" w:firstLine="708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                  </w:t>
      </w:r>
      <w:r w:rsidR="002E7D17" w:rsidRPr="001D5BE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 w:rsidRPr="001D5BE7">
        <w:rPr>
          <w:rFonts w:ascii="Times New Roman" w:hAnsi="Times New Roman" w:cs="Times New Roman"/>
          <w:b/>
          <w:i w:val="0"/>
          <w:color w:val="auto"/>
        </w:rPr>
        <w:t>3</w:t>
      </w:r>
    </w:p>
    <w:p w14:paraId="376D0DA0" w14:textId="77777777" w:rsidR="001D5BE7" w:rsidRPr="001D5BE7" w:rsidRDefault="001D5BE7" w:rsidP="001D5BE7"/>
    <w:p w14:paraId="7F25E003" w14:textId="77777777" w:rsidR="001D5BE7" w:rsidRPr="001D5BE7" w:rsidRDefault="001D5BE7" w:rsidP="001D5BE7">
      <w:pPr>
        <w:ind w:left="2268"/>
        <w:rPr>
          <w:b/>
          <w:bCs/>
        </w:rPr>
      </w:pPr>
      <w:bookmarkStart w:id="0" w:name="_Hlk151102707"/>
      <w:r w:rsidRPr="001D5BE7">
        <w:rPr>
          <w:b/>
          <w:bCs/>
        </w:rPr>
        <w:t>ALTERA E ACRESCENTA DISPOSITIVOS DA LEI 2.427/2019 E DÁ OUTRAS PROVIDÊNCIAS.</w:t>
      </w:r>
    </w:p>
    <w:bookmarkEnd w:id="0"/>
    <w:p w14:paraId="6B0FCAF9" w14:textId="77777777" w:rsidR="001D5BE7" w:rsidRPr="001D5BE7" w:rsidRDefault="001D5BE7" w:rsidP="001D5BE7">
      <w:pPr>
        <w:ind w:left="2268"/>
        <w:rPr>
          <w:b/>
          <w:bCs/>
        </w:rPr>
      </w:pPr>
      <w:r w:rsidRPr="001D5BE7">
        <w:rPr>
          <w:b/>
          <w:bCs/>
        </w:rPr>
        <w:t>          </w:t>
      </w:r>
    </w:p>
    <w:p w14:paraId="57EAA446" w14:textId="77777777" w:rsidR="001D5BE7" w:rsidRPr="001D5BE7" w:rsidRDefault="001D5BE7" w:rsidP="001D5BE7">
      <w:pPr>
        <w:ind w:firstLine="708"/>
      </w:pPr>
      <w:r w:rsidRPr="001D5BE7">
        <w:t>O Prefeito Municipal de Anchieta, Estado de Santa Catarina;</w:t>
      </w:r>
    </w:p>
    <w:p w14:paraId="5FACE7F8" w14:textId="77777777" w:rsidR="001D5BE7" w:rsidRPr="001D5BE7" w:rsidRDefault="001D5BE7" w:rsidP="001D5BE7">
      <w:pPr>
        <w:ind w:firstLine="708"/>
        <w:jc w:val="both"/>
      </w:pPr>
      <w:r w:rsidRPr="001D5BE7">
        <w:t>Faço saber que a todos os habitantes do Município que a Câmara de Vereadores aprovou e eu sanciono a seguinte Lei:</w:t>
      </w:r>
    </w:p>
    <w:p w14:paraId="074C0D6F" w14:textId="77777777" w:rsidR="001D5BE7" w:rsidRPr="001D5BE7" w:rsidRDefault="001D5BE7" w:rsidP="001D5BE7">
      <w:pPr>
        <w:ind w:firstLine="708"/>
      </w:pPr>
    </w:p>
    <w:p w14:paraId="0BAC03DD" w14:textId="77777777" w:rsidR="001D5BE7" w:rsidRPr="001D5BE7" w:rsidRDefault="001D5BE7" w:rsidP="001D5BE7">
      <w:pPr>
        <w:ind w:firstLine="708"/>
        <w:jc w:val="both"/>
      </w:pPr>
      <w:r w:rsidRPr="001D5BE7">
        <w:t>Art. 1º. O caput do art. 8º e o 1º da Lei 2.427, de 5 de abril de 2019 passam a vigorar com nova redação, conforme segue:</w:t>
      </w:r>
    </w:p>
    <w:p w14:paraId="611CF306" w14:textId="77777777" w:rsidR="001D5BE7" w:rsidRPr="001D5BE7" w:rsidRDefault="001D5BE7" w:rsidP="001D5BE7">
      <w:pPr>
        <w:ind w:left="709"/>
        <w:jc w:val="both"/>
        <w:rPr>
          <w:bCs/>
          <w:i/>
          <w:iCs/>
        </w:rPr>
      </w:pPr>
    </w:p>
    <w:p w14:paraId="2EA420CC" w14:textId="77777777" w:rsidR="001D5BE7" w:rsidRPr="001D5BE7" w:rsidRDefault="001D5BE7" w:rsidP="001D5BE7">
      <w:pPr>
        <w:ind w:left="709"/>
        <w:jc w:val="both"/>
        <w:rPr>
          <w:i/>
          <w:iCs/>
        </w:rPr>
      </w:pPr>
      <w:r w:rsidRPr="001D5BE7">
        <w:rPr>
          <w:bCs/>
          <w:i/>
          <w:iCs/>
        </w:rPr>
        <w:t>Art. 8º</w:t>
      </w:r>
      <w:r w:rsidRPr="001D5BE7">
        <w:rPr>
          <w:i/>
          <w:iCs/>
        </w:rPr>
        <w:t> O Conselho Tutelar deve estar aberto ao público em horário compatível com o funcionamento dos demais órgãos e serviços públicos municipais, permanecendo aberto para o atendimento da população das 7h30min às 11h30min e das 13h às 17h.</w:t>
      </w:r>
    </w:p>
    <w:p w14:paraId="698AEFFF" w14:textId="77777777" w:rsidR="001D5BE7" w:rsidRPr="001D5BE7" w:rsidRDefault="001D5BE7" w:rsidP="001D5BE7">
      <w:pPr>
        <w:ind w:left="709"/>
        <w:jc w:val="both"/>
        <w:rPr>
          <w:i/>
          <w:iCs/>
        </w:rPr>
      </w:pPr>
      <w:r w:rsidRPr="001D5BE7">
        <w:rPr>
          <w:rFonts w:eastAsia="Calibri"/>
          <w:i/>
          <w:shd w:val="clear" w:color="auto" w:fill="FFFFFF"/>
          <w:lang w:eastAsia="en-US"/>
        </w:rPr>
        <w:t>§ 1º Todos os membros do Conselho Tutelar deverão ser submetidos à carga horária semanal de 40 (quarenta) horas de atividades, com escalas de sobreaviso idênticos aos de seus pares, proibido qualquer tratamento desigual.</w:t>
      </w:r>
    </w:p>
    <w:p w14:paraId="12260B31" w14:textId="77777777" w:rsidR="001D5BE7" w:rsidRPr="001D5BE7" w:rsidRDefault="001D5BE7" w:rsidP="001D5BE7">
      <w:pPr>
        <w:ind w:firstLine="708"/>
        <w:jc w:val="both"/>
        <w:rPr>
          <w:i/>
        </w:rPr>
      </w:pPr>
      <w:r w:rsidRPr="001D5BE7">
        <w:rPr>
          <w:i/>
        </w:rPr>
        <w:t> </w:t>
      </w:r>
    </w:p>
    <w:p w14:paraId="58880C73" w14:textId="77777777" w:rsidR="001D5BE7" w:rsidRPr="001D5BE7" w:rsidRDefault="001D5BE7" w:rsidP="001D5BE7">
      <w:pPr>
        <w:ind w:firstLine="708"/>
        <w:jc w:val="both"/>
      </w:pPr>
      <w:r w:rsidRPr="001D5BE7">
        <w:t>Art. 2º. O inciso V, art. 16 da Lei 2.427, de 5 de abril de 2019, passa a vigorar com nova redação, incluindo-se, no mesmo artigo mais um parágrafo, remunerando-se o parágrafo único para § 1º, conforme segue:</w:t>
      </w:r>
    </w:p>
    <w:p w14:paraId="765273B6" w14:textId="77777777" w:rsidR="001D5BE7" w:rsidRPr="001D5BE7" w:rsidRDefault="001D5BE7" w:rsidP="001D5BE7">
      <w:pPr>
        <w:ind w:firstLine="708"/>
        <w:jc w:val="both"/>
      </w:pPr>
      <w:r w:rsidRPr="001D5BE7">
        <w:t> </w:t>
      </w:r>
    </w:p>
    <w:p w14:paraId="542E0873" w14:textId="77777777" w:rsidR="001D5BE7" w:rsidRPr="001D5BE7" w:rsidRDefault="001D5BE7" w:rsidP="001D5BE7">
      <w:pPr>
        <w:ind w:left="709"/>
        <w:jc w:val="both"/>
      </w:pPr>
      <w:bookmarkStart w:id="1" w:name="_Hlk151103173"/>
      <w:r w:rsidRPr="001D5BE7">
        <w:rPr>
          <w:bCs/>
          <w:i/>
          <w:iCs/>
        </w:rPr>
        <w:t>Art. 16. ...</w:t>
      </w:r>
    </w:p>
    <w:p w14:paraId="0506FD05" w14:textId="77777777" w:rsidR="001D5BE7" w:rsidRPr="001D5BE7" w:rsidRDefault="001D5BE7" w:rsidP="001D5BE7">
      <w:pPr>
        <w:ind w:left="709"/>
        <w:jc w:val="both"/>
      </w:pPr>
      <w:r w:rsidRPr="001D5BE7">
        <w:rPr>
          <w:i/>
          <w:iCs/>
        </w:rPr>
        <w:t xml:space="preserve">V – </w:t>
      </w:r>
      <w:proofErr w:type="gramStart"/>
      <w:r w:rsidRPr="001D5BE7">
        <w:rPr>
          <w:i/>
          <w:iCs/>
        </w:rPr>
        <w:t>ensino</w:t>
      </w:r>
      <w:proofErr w:type="gramEnd"/>
      <w:r w:rsidRPr="001D5BE7">
        <w:rPr>
          <w:i/>
          <w:iCs/>
        </w:rPr>
        <w:t xml:space="preserve"> médio completo;</w:t>
      </w:r>
    </w:p>
    <w:p w14:paraId="7825691A" w14:textId="77777777" w:rsidR="001D5BE7" w:rsidRPr="001D5BE7" w:rsidRDefault="001D5BE7" w:rsidP="001D5BE7">
      <w:pPr>
        <w:ind w:left="709"/>
        <w:jc w:val="both"/>
      </w:pPr>
      <w:r w:rsidRPr="001D5BE7">
        <w:rPr>
          <w:i/>
          <w:iCs/>
        </w:rPr>
        <w:t>§ 1º. ...</w:t>
      </w:r>
    </w:p>
    <w:p w14:paraId="4E3E04CD" w14:textId="77777777" w:rsidR="001D5BE7" w:rsidRPr="001D5BE7" w:rsidRDefault="001D5BE7" w:rsidP="001D5BE7">
      <w:pPr>
        <w:ind w:left="709"/>
        <w:jc w:val="both"/>
      </w:pPr>
      <w:r w:rsidRPr="001D5BE7">
        <w:rPr>
          <w:i/>
          <w:iCs/>
        </w:rPr>
        <w:t>§ 2º. A remuneração dos Conselheiros Tutelares que comprovem a conclusão de nível superior será acrescida de um adicional de 12% (doze por cento).</w:t>
      </w:r>
    </w:p>
    <w:bookmarkEnd w:id="1"/>
    <w:p w14:paraId="3C4B1E24" w14:textId="77777777" w:rsidR="001D5BE7" w:rsidRPr="001D5BE7" w:rsidRDefault="001D5BE7" w:rsidP="001D5BE7">
      <w:pPr>
        <w:ind w:firstLine="708"/>
        <w:jc w:val="both"/>
      </w:pPr>
      <w:r w:rsidRPr="001D5BE7">
        <w:t> </w:t>
      </w:r>
    </w:p>
    <w:p w14:paraId="28D0139C" w14:textId="77777777" w:rsidR="001D5BE7" w:rsidRPr="001D5BE7" w:rsidRDefault="001D5BE7" w:rsidP="001D5BE7">
      <w:pPr>
        <w:ind w:firstLine="708"/>
        <w:jc w:val="both"/>
      </w:pPr>
      <w:r w:rsidRPr="001D5BE7">
        <w:t>Art. 3º O § 1º do art. 68 passa a vigorar com a seguinte redação:</w:t>
      </w:r>
    </w:p>
    <w:p w14:paraId="518D1AEB" w14:textId="77777777" w:rsidR="001D5BE7" w:rsidRPr="001D5BE7" w:rsidRDefault="001D5BE7" w:rsidP="001D5BE7">
      <w:pPr>
        <w:ind w:firstLine="708"/>
        <w:jc w:val="both"/>
      </w:pPr>
    </w:p>
    <w:p w14:paraId="2D4E7BA5" w14:textId="77777777" w:rsidR="001D5BE7" w:rsidRPr="001D5BE7" w:rsidRDefault="001D5BE7" w:rsidP="001D5BE7">
      <w:pPr>
        <w:ind w:firstLine="708"/>
        <w:jc w:val="both"/>
        <w:rPr>
          <w:i/>
        </w:rPr>
      </w:pPr>
      <w:r w:rsidRPr="001D5BE7">
        <w:rPr>
          <w:i/>
        </w:rPr>
        <w:t>Art. 68. ...</w:t>
      </w:r>
    </w:p>
    <w:p w14:paraId="36EA2D5A" w14:textId="69B73EFF" w:rsidR="001D5BE7" w:rsidRPr="001D5BE7" w:rsidRDefault="001D5BE7" w:rsidP="001D5BE7">
      <w:pPr>
        <w:ind w:left="709"/>
        <w:jc w:val="both"/>
        <w:rPr>
          <w:i/>
        </w:rPr>
      </w:pPr>
      <w:r w:rsidRPr="001D5BE7">
        <w:rPr>
          <w:rFonts w:eastAsia="Calibri"/>
          <w:i/>
          <w:shd w:val="clear" w:color="auto" w:fill="FFFFFF"/>
          <w:lang w:eastAsia="en-US"/>
        </w:rPr>
        <w:t xml:space="preserve">§ 1º No efetivo exercício da sua função perceberá, a título de remuneração, o valor de R$ </w:t>
      </w:r>
      <w:r w:rsidR="008264E2" w:rsidRPr="008264E2">
        <w:rPr>
          <w:rFonts w:eastAsia="Calibri"/>
          <w:i/>
          <w:shd w:val="clear" w:color="auto" w:fill="FFFFFF"/>
          <w:lang w:eastAsia="en-US"/>
        </w:rPr>
        <w:t>2.099,00</w:t>
      </w:r>
      <w:r w:rsidRPr="001D5BE7">
        <w:rPr>
          <w:rFonts w:eastAsia="Calibri"/>
          <w:i/>
          <w:shd w:val="clear" w:color="auto" w:fill="FFFFFF"/>
          <w:lang w:eastAsia="en-US"/>
        </w:rPr>
        <w:t xml:space="preserve"> (</w:t>
      </w:r>
      <w:r w:rsidR="008264E2" w:rsidRPr="008264E2">
        <w:rPr>
          <w:rFonts w:eastAsia="Calibri"/>
          <w:i/>
          <w:shd w:val="clear" w:color="auto" w:fill="FFFFFF"/>
          <w:lang w:eastAsia="en-US"/>
        </w:rPr>
        <w:t>dois</w:t>
      </w:r>
      <w:r w:rsidR="008264E2">
        <w:rPr>
          <w:rFonts w:eastAsia="Calibri"/>
          <w:i/>
          <w:shd w:val="clear" w:color="auto" w:fill="FFFFFF"/>
          <w:lang w:eastAsia="en-US"/>
        </w:rPr>
        <w:t xml:space="preserve"> mil e noventa e nove reais</w:t>
      </w:r>
      <w:r w:rsidRPr="001D5BE7">
        <w:rPr>
          <w:rFonts w:eastAsia="Calibri"/>
          <w:i/>
          <w:shd w:val="clear" w:color="auto" w:fill="FFFFFF"/>
          <w:lang w:eastAsia="en-US"/>
        </w:rPr>
        <w:t>), que será reajustado anualmente conforme o índice aplicado ao servidor público municipal.</w:t>
      </w:r>
    </w:p>
    <w:p w14:paraId="50DAA951" w14:textId="77777777" w:rsidR="001D5BE7" w:rsidRPr="001D5BE7" w:rsidRDefault="001D5BE7" w:rsidP="001D5BE7">
      <w:pPr>
        <w:ind w:firstLine="708"/>
        <w:jc w:val="both"/>
      </w:pPr>
    </w:p>
    <w:p w14:paraId="6F9E572C" w14:textId="77777777" w:rsidR="001D5BE7" w:rsidRPr="001D5BE7" w:rsidRDefault="001D5BE7" w:rsidP="001D5BE7">
      <w:pPr>
        <w:ind w:firstLine="708"/>
        <w:jc w:val="both"/>
      </w:pPr>
      <w:r w:rsidRPr="001D5BE7">
        <w:t>Art. 4º. As demais disposições da Lei permanecem em vigor e inalteradas.</w:t>
      </w:r>
    </w:p>
    <w:p w14:paraId="28832F84" w14:textId="77777777" w:rsidR="001D5BE7" w:rsidRPr="001D5BE7" w:rsidRDefault="001D5BE7" w:rsidP="001D5BE7">
      <w:pPr>
        <w:ind w:firstLine="708"/>
        <w:jc w:val="both"/>
      </w:pPr>
      <w:r w:rsidRPr="001D5BE7">
        <w:t> </w:t>
      </w:r>
    </w:p>
    <w:p w14:paraId="4BC2B099" w14:textId="77777777" w:rsidR="001D5BE7" w:rsidRPr="001D5BE7" w:rsidRDefault="001D5BE7" w:rsidP="001D5BE7">
      <w:pPr>
        <w:ind w:firstLine="708"/>
        <w:jc w:val="both"/>
      </w:pPr>
      <w:r w:rsidRPr="001D5BE7">
        <w:t>Art. 5º. Revogam-se as disposições em contrário.</w:t>
      </w:r>
    </w:p>
    <w:p w14:paraId="06FDA8AA" w14:textId="77777777" w:rsidR="001D5BE7" w:rsidRPr="001D5BE7" w:rsidRDefault="001D5BE7" w:rsidP="001D5BE7">
      <w:pPr>
        <w:ind w:firstLine="708"/>
        <w:jc w:val="both"/>
      </w:pPr>
      <w:r w:rsidRPr="001D5BE7">
        <w:t> </w:t>
      </w:r>
    </w:p>
    <w:p w14:paraId="4C3C3562" w14:textId="77777777" w:rsidR="001D5BE7" w:rsidRPr="001D5BE7" w:rsidRDefault="001D5BE7" w:rsidP="001D5BE7">
      <w:pPr>
        <w:ind w:firstLine="708"/>
        <w:jc w:val="both"/>
      </w:pPr>
      <w:r w:rsidRPr="001D5BE7">
        <w:t>Art. 6º. Esta Lei entra em vigor na ata de sua publicação.</w:t>
      </w:r>
    </w:p>
    <w:p w14:paraId="3CD8D036" w14:textId="77777777" w:rsidR="001D5BE7" w:rsidRPr="001D5BE7" w:rsidRDefault="001D5BE7" w:rsidP="001D5BE7">
      <w:pPr>
        <w:ind w:firstLine="708"/>
        <w:rPr>
          <w:rFonts w:ascii="Garamond" w:eastAsia="Calibri" w:hAnsi="Garamond"/>
          <w:lang w:eastAsia="en-US"/>
        </w:rPr>
      </w:pPr>
      <w:r w:rsidRPr="001D5BE7">
        <w:rPr>
          <w:rFonts w:ascii="Garamond" w:hAnsi="Garamond"/>
        </w:rPr>
        <w:t> </w:t>
      </w:r>
    </w:p>
    <w:p w14:paraId="6472E2D4" w14:textId="1AB23F00" w:rsidR="003D2E4A" w:rsidRDefault="001D5BE7" w:rsidP="001D5BE7">
      <w:pPr>
        <w:spacing w:line="276" w:lineRule="auto"/>
        <w:jc w:val="right"/>
      </w:pPr>
      <w:r>
        <w:t>Município</w:t>
      </w:r>
      <w:r w:rsidRPr="00A35607">
        <w:t xml:space="preserve"> De Anchieta</w:t>
      </w:r>
      <w:r w:rsidR="002E7D17" w:rsidRPr="00A35607">
        <w:t xml:space="preserve">/SC, em </w:t>
      </w:r>
      <w:r w:rsidR="001D7C57">
        <w:t>17</w:t>
      </w:r>
      <w:r w:rsidR="002E7D17">
        <w:t xml:space="preserve"> d</w:t>
      </w:r>
      <w:r w:rsidR="002E7D17" w:rsidRPr="00A35607">
        <w:t>e</w:t>
      </w:r>
      <w:r w:rsidR="00A15AF7">
        <w:t xml:space="preserve"> </w:t>
      </w:r>
      <w:r w:rsidR="00BC58A0">
        <w:t xml:space="preserve">novembro </w:t>
      </w:r>
      <w:r w:rsidR="00E238E7">
        <w:t>de 2023</w:t>
      </w:r>
      <w:r w:rsidR="002E7D17" w:rsidRPr="00A35607">
        <w:t>.</w:t>
      </w:r>
    </w:p>
    <w:p w14:paraId="700916DD" w14:textId="77777777" w:rsidR="00043599" w:rsidRDefault="00043599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56E48C60" w14:textId="15A42918" w:rsidR="00A15AF7" w:rsidRDefault="00975B5E" w:rsidP="001D5BE7">
      <w:pPr>
        <w:tabs>
          <w:tab w:val="left" w:pos="1300"/>
        </w:tabs>
      </w:pPr>
      <w:r>
        <w:tab/>
      </w: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1D7C57" w:rsidRDefault="001719FE" w:rsidP="001D7C57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1D7C57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2D6914C8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O presente tem como intento fundamental, justificar a VOSSAS EXCELÊNCIAS,</w:t>
      </w:r>
      <w:r w:rsidR="004D77F3">
        <w:t xml:space="preserve"> o Projeto de Lei nº......./2023</w:t>
      </w:r>
      <w:r>
        <w:t xml:space="preserve">, que </w:t>
      </w:r>
      <w:r w:rsidR="001D5BE7" w:rsidRPr="001D5BE7">
        <w:t>ALTERA E ACRESCENTA DISPOSITIVOS DA LEI 2.427/2019 E DÁ OUTRAS PROVIDÊNCIAS.</w:t>
      </w:r>
      <w:r w:rsidRPr="001719FE">
        <w:rPr>
          <w:bCs/>
          <w:iCs/>
        </w:rPr>
        <w:t xml:space="preserve">  </w:t>
      </w:r>
    </w:p>
    <w:p w14:paraId="099D33D7" w14:textId="77777777" w:rsidR="00E217A1" w:rsidRDefault="001719FE" w:rsidP="00E217A1">
      <w:pPr>
        <w:jc w:val="both"/>
      </w:pPr>
      <w:r w:rsidRPr="001719FE">
        <w:rPr>
          <w:bCs/>
          <w:iCs/>
        </w:rPr>
        <w:t xml:space="preserve">    </w:t>
      </w:r>
    </w:p>
    <w:p w14:paraId="088EFE11" w14:textId="41F90763" w:rsidR="00A65119" w:rsidRPr="00E217A1" w:rsidRDefault="001719FE" w:rsidP="00E217A1">
      <w:pPr>
        <w:ind w:firstLine="708"/>
        <w:jc w:val="both"/>
      </w:pPr>
      <w:r>
        <w:rPr>
          <w:bCs/>
          <w:iCs/>
        </w:rPr>
        <w:t xml:space="preserve">O referido Projeto de Lei, </w:t>
      </w:r>
      <w:r>
        <w:rPr>
          <w:bCs/>
        </w:rPr>
        <w:t>possui como finalidade</w:t>
      </w:r>
      <w:r w:rsidR="001D5BE7">
        <w:rPr>
          <w:bCs/>
        </w:rPr>
        <w:t xml:space="preserve"> alterar a acrescentar dispositivos </w:t>
      </w:r>
      <w:r w:rsidR="00E217A1">
        <w:rPr>
          <w:bCs/>
        </w:rPr>
        <w:t>n</w:t>
      </w:r>
      <w:r w:rsidR="001D5BE7">
        <w:rPr>
          <w:bCs/>
        </w:rPr>
        <w:t>a</w:t>
      </w:r>
      <w:r>
        <w:rPr>
          <w:bCs/>
        </w:rPr>
        <w:t xml:space="preserve"> </w:t>
      </w:r>
      <w:r w:rsidR="001D5BE7" w:rsidRPr="001D5BE7">
        <w:rPr>
          <w:bCs/>
        </w:rPr>
        <w:t>LEI Nº. 2.427/2019</w:t>
      </w:r>
      <w:r w:rsidR="001D5BE7">
        <w:rPr>
          <w:bCs/>
        </w:rPr>
        <w:t>,</w:t>
      </w:r>
      <w:r w:rsidR="001D5BE7" w:rsidRPr="001D5BE7">
        <w:rPr>
          <w:bCs/>
        </w:rPr>
        <w:t xml:space="preserve"> </w:t>
      </w:r>
      <w:r w:rsidR="00E217A1">
        <w:rPr>
          <w:bCs/>
        </w:rPr>
        <w:t xml:space="preserve">que </w:t>
      </w:r>
      <w:r w:rsidR="00E217A1" w:rsidRPr="001D5BE7">
        <w:rPr>
          <w:bCs/>
        </w:rPr>
        <w:t>estabelece a estrutura e o funcionamento do Conselho Tutelar De Anchieta</w:t>
      </w:r>
      <w:r w:rsidR="001D5BE7" w:rsidRPr="001D5BE7">
        <w:rPr>
          <w:bCs/>
        </w:rPr>
        <w:t xml:space="preserve"> </w:t>
      </w:r>
      <w:r w:rsidR="00E217A1" w:rsidRPr="001D5BE7">
        <w:rPr>
          <w:bCs/>
        </w:rPr>
        <w:t>e dá outras providências.</w:t>
      </w:r>
    </w:p>
    <w:p w14:paraId="7138C134" w14:textId="77777777" w:rsidR="00E217A1" w:rsidRDefault="00E217A1" w:rsidP="001D5BE7">
      <w:pPr>
        <w:ind w:firstLine="708"/>
        <w:jc w:val="both"/>
        <w:rPr>
          <w:bCs/>
        </w:rPr>
      </w:pPr>
    </w:p>
    <w:p w14:paraId="5EC3AD4F" w14:textId="42934292" w:rsidR="00E217A1" w:rsidRPr="001D5BE7" w:rsidRDefault="00E217A1" w:rsidP="00E217A1">
      <w:pPr>
        <w:ind w:firstLine="708"/>
        <w:jc w:val="both"/>
      </w:pPr>
      <w:r w:rsidRPr="00E217A1">
        <w:rPr>
          <w:bCs/>
        </w:rPr>
        <w:t xml:space="preserve">Dessa forma, de acordo com o </w:t>
      </w:r>
      <w:r w:rsidRPr="001D5BE7">
        <w:rPr>
          <w:bCs/>
        </w:rPr>
        <w:t>Art. 8º</w:t>
      </w:r>
      <w:r w:rsidRPr="001D5BE7">
        <w:t xml:space="preserve"> O Conselho Tutelar </w:t>
      </w:r>
      <w:r w:rsidRPr="00E217A1">
        <w:t>estará</w:t>
      </w:r>
      <w:r w:rsidRPr="001D5BE7">
        <w:t xml:space="preserve"> aberto ao público em horário compatível com o funcionamento dos demais órgãos e serviços públicos municipais, das 7h30min às 11h30min e das 13h às 17h</w:t>
      </w:r>
      <w:r w:rsidRPr="00E217A1">
        <w:t xml:space="preserve"> e </w:t>
      </w:r>
      <w:r w:rsidRPr="001D5BE7">
        <w:rPr>
          <w:rFonts w:eastAsia="Calibri"/>
          <w:shd w:val="clear" w:color="auto" w:fill="FFFFFF"/>
          <w:lang w:eastAsia="en-US"/>
        </w:rPr>
        <w:t>deverão ser submetidos à carga horária semanal de 40 (quarenta) horas de atividades, com escalas de sobreaviso idênticos aos de seus pares, proibido qualquer tratamento desigual.</w:t>
      </w:r>
    </w:p>
    <w:p w14:paraId="13DC9501" w14:textId="77777777" w:rsidR="00E217A1" w:rsidRPr="001D5BE7" w:rsidRDefault="00E217A1" w:rsidP="00E217A1">
      <w:pPr>
        <w:ind w:firstLine="708"/>
        <w:jc w:val="both"/>
        <w:rPr>
          <w:i/>
        </w:rPr>
      </w:pPr>
      <w:r w:rsidRPr="001D5BE7">
        <w:rPr>
          <w:i/>
        </w:rPr>
        <w:t> </w:t>
      </w:r>
    </w:p>
    <w:p w14:paraId="512BE54B" w14:textId="5E21B190" w:rsidR="00E217A1" w:rsidRDefault="00E217A1" w:rsidP="00E217A1">
      <w:pPr>
        <w:ind w:firstLine="708"/>
        <w:jc w:val="both"/>
        <w:rPr>
          <w:bCs/>
        </w:rPr>
      </w:pPr>
      <w:r>
        <w:rPr>
          <w:bCs/>
        </w:rPr>
        <w:t xml:space="preserve">Também, conforme o </w:t>
      </w:r>
      <w:r w:rsidRPr="00E217A1">
        <w:rPr>
          <w:bCs/>
        </w:rPr>
        <w:t>Art. 16</w:t>
      </w:r>
      <w:r>
        <w:rPr>
          <w:bCs/>
        </w:rPr>
        <w:t xml:space="preserve">, </w:t>
      </w:r>
      <w:r w:rsidRPr="00E217A1">
        <w:rPr>
          <w:bCs/>
        </w:rPr>
        <w:t>Dos Requisitos à Candidatura</w:t>
      </w:r>
      <w:r>
        <w:rPr>
          <w:bCs/>
        </w:rPr>
        <w:t xml:space="preserve">, inciso </w:t>
      </w:r>
      <w:r w:rsidRPr="00E217A1">
        <w:rPr>
          <w:bCs/>
        </w:rPr>
        <w:t>V</w:t>
      </w:r>
      <w:r>
        <w:rPr>
          <w:bCs/>
        </w:rPr>
        <w:t xml:space="preserve">, o candidato devera comprovar </w:t>
      </w:r>
      <w:r w:rsidRPr="00E217A1">
        <w:rPr>
          <w:bCs/>
        </w:rPr>
        <w:t>ensino médio completo</w:t>
      </w:r>
      <w:r>
        <w:rPr>
          <w:bCs/>
        </w:rPr>
        <w:t xml:space="preserve">, e </w:t>
      </w:r>
      <w:r w:rsidRPr="00E217A1">
        <w:rPr>
          <w:bCs/>
        </w:rPr>
        <w:t>§ 2º</w:t>
      </w:r>
      <w:r w:rsidR="008264E2">
        <w:rPr>
          <w:bCs/>
        </w:rPr>
        <w:t xml:space="preserve"> na</w:t>
      </w:r>
      <w:r w:rsidRPr="00E217A1">
        <w:rPr>
          <w:bCs/>
        </w:rPr>
        <w:t xml:space="preserve"> remuneração dos Conselheiros Tutelares que comprovem a conclusão de nível superior será acrescida de um adicional de 12% (doze por cento).</w:t>
      </w:r>
    </w:p>
    <w:p w14:paraId="78678B6B" w14:textId="77777777" w:rsidR="001D5BE7" w:rsidRPr="008264E2" w:rsidRDefault="001D5BE7" w:rsidP="001D5BE7">
      <w:pPr>
        <w:ind w:firstLine="708"/>
        <w:jc w:val="both"/>
        <w:rPr>
          <w:bCs/>
        </w:rPr>
      </w:pPr>
    </w:p>
    <w:p w14:paraId="1C8FDEA4" w14:textId="5FAEE74C" w:rsidR="008264E2" w:rsidRPr="001D5BE7" w:rsidRDefault="008264E2" w:rsidP="008264E2">
      <w:pPr>
        <w:ind w:firstLine="708"/>
        <w:jc w:val="both"/>
      </w:pPr>
      <w:r w:rsidRPr="008264E2">
        <w:rPr>
          <w:bCs/>
        </w:rPr>
        <w:t xml:space="preserve">Ainda, no </w:t>
      </w:r>
      <w:r w:rsidRPr="001D5BE7">
        <w:t>Art. 68</w:t>
      </w:r>
      <w:r w:rsidRPr="008264E2">
        <w:t xml:space="preserve">, </w:t>
      </w:r>
      <w:r w:rsidRPr="001D5BE7">
        <w:rPr>
          <w:rFonts w:eastAsia="Calibri"/>
          <w:shd w:val="clear" w:color="auto" w:fill="FFFFFF"/>
          <w:lang w:eastAsia="en-US"/>
        </w:rPr>
        <w:t xml:space="preserve">§ 1º </w:t>
      </w:r>
      <w:r w:rsidRPr="008264E2">
        <w:rPr>
          <w:rFonts w:eastAsia="Calibri"/>
          <w:shd w:val="clear" w:color="auto" w:fill="FFFFFF"/>
          <w:lang w:eastAsia="en-US"/>
        </w:rPr>
        <w:t>n</w:t>
      </w:r>
      <w:r w:rsidRPr="001D5BE7">
        <w:rPr>
          <w:rFonts w:eastAsia="Calibri"/>
          <w:shd w:val="clear" w:color="auto" w:fill="FFFFFF"/>
          <w:lang w:eastAsia="en-US"/>
        </w:rPr>
        <w:t>o efetivo exercício da função perceberá, a título de remuneração,</w:t>
      </w:r>
      <w:r w:rsidRPr="008264E2">
        <w:rPr>
          <w:rFonts w:eastAsia="Calibri"/>
          <w:shd w:val="clear" w:color="auto" w:fill="FFFFFF"/>
          <w:lang w:eastAsia="en-US"/>
        </w:rPr>
        <w:t xml:space="preserve"> </w:t>
      </w:r>
      <w:r w:rsidRPr="001D5BE7">
        <w:rPr>
          <w:rFonts w:eastAsia="Calibri"/>
          <w:shd w:val="clear" w:color="auto" w:fill="FFFFFF"/>
          <w:lang w:eastAsia="en-US"/>
        </w:rPr>
        <w:t xml:space="preserve">o valor de R$ </w:t>
      </w:r>
      <w:r w:rsidRPr="008264E2">
        <w:rPr>
          <w:rFonts w:eastAsia="Calibri"/>
          <w:shd w:val="clear" w:color="auto" w:fill="FFFFFF"/>
          <w:lang w:eastAsia="en-US"/>
        </w:rPr>
        <w:t>2.099,00</w:t>
      </w:r>
      <w:r w:rsidRPr="001D5BE7">
        <w:rPr>
          <w:rFonts w:eastAsia="Calibri"/>
          <w:shd w:val="clear" w:color="auto" w:fill="FFFFFF"/>
          <w:lang w:eastAsia="en-US"/>
        </w:rPr>
        <w:t xml:space="preserve"> (</w:t>
      </w:r>
      <w:r w:rsidRPr="008264E2">
        <w:rPr>
          <w:rFonts w:eastAsia="Calibri"/>
          <w:shd w:val="clear" w:color="auto" w:fill="FFFFFF"/>
          <w:lang w:eastAsia="en-US"/>
        </w:rPr>
        <w:t>dois mil e noventa e nove reais</w:t>
      </w:r>
      <w:r w:rsidRPr="001D5BE7">
        <w:rPr>
          <w:rFonts w:eastAsia="Calibri"/>
          <w:shd w:val="clear" w:color="auto" w:fill="FFFFFF"/>
          <w:lang w:eastAsia="en-US"/>
        </w:rPr>
        <w:t>),</w:t>
      </w:r>
      <w:r w:rsidRPr="008264E2">
        <w:rPr>
          <w:rFonts w:eastAsia="Calibri"/>
          <w:shd w:val="clear" w:color="auto" w:fill="FFFFFF"/>
          <w:lang w:eastAsia="en-US"/>
        </w:rPr>
        <w:t xml:space="preserve"> com base no nível salarial do plano de carreira dos servidores, que</w:t>
      </w:r>
      <w:r w:rsidRPr="001D5BE7">
        <w:rPr>
          <w:rFonts w:eastAsia="Calibri"/>
          <w:shd w:val="clear" w:color="auto" w:fill="FFFFFF"/>
          <w:lang w:eastAsia="en-US"/>
        </w:rPr>
        <w:t xml:space="preserve"> será reajustado anualmente conforme o índice aplicado ao servidor público municipal.</w:t>
      </w:r>
    </w:p>
    <w:p w14:paraId="5DAABE79" w14:textId="565D06E7" w:rsidR="008264E2" w:rsidRDefault="008264E2" w:rsidP="001D5BE7">
      <w:pPr>
        <w:ind w:firstLine="708"/>
        <w:jc w:val="both"/>
        <w:rPr>
          <w:bCs/>
        </w:rPr>
      </w:pPr>
    </w:p>
    <w:p w14:paraId="70B5977B" w14:textId="6B5EBD71" w:rsidR="00A65119" w:rsidRPr="00043599" w:rsidRDefault="00A65119" w:rsidP="004D77F3">
      <w:pPr>
        <w:ind w:firstLine="708"/>
        <w:jc w:val="both"/>
        <w:rPr>
          <w:bCs/>
          <w:iCs/>
        </w:rPr>
      </w:pPr>
      <w:r w:rsidRPr="00043599">
        <w:rPr>
          <w:bCs/>
          <w:iCs/>
        </w:rPr>
        <w:t xml:space="preserve">Deste modo, solicitamos a aprovação em </w:t>
      </w:r>
      <w:r w:rsidRPr="00043599">
        <w:rPr>
          <w:b/>
          <w:iCs/>
        </w:rPr>
        <w:t>Regime de Urgênci</w:t>
      </w:r>
      <w:r w:rsidR="00975B5E" w:rsidRPr="00043599">
        <w:rPr>
          <w:b/>
          <w:iCs/>
        </w:rPr>
        <w:t>a</w:t>
      </w:r>
      <w:r w:rsidRPr="00043599">
        <w:rPr>
          <w:bCs/>
          <w:iCs/>
        </w:rPr>
        <w:t>,</w:t>
      </w:r>
      <w:r w:rsidR="00A10433" w:rsidRPr="00043599">
        <w:rPr>
          <w:bCs/>
          <w:iCs/>
        </w:rPr>
        <w:t xml:space="preserve"> </w:t>
      </w:r>
      <w:r w:rsidR="00043599" w:rsidRPr="00043599">
        <w:rPr>
          <w:bCs/>
          <w:iCs/>
        </w:rPr>
        <w:t xml:space="preserve">tendo em vista a importância </w:t>
      </w:r>
      <w:r w:rsidR="008264E2">
        <w:rPr>
          <w:bCs/>
          <w:iCs/>
        </w:rPr>
        <w:t>da alteração da legislação ora mencionada.</w:t>
      </w:r>
    </w:p>
    <w:p w14:paraId="003A180E" w14:textId="66208F7F" w:rsidR="001719FE" w:rsidRDefault="00C41E8B" w:rsidP="00C41E8B">
      <w:pPr>
        <w:pStyle w:val="PargrafodaLista"/>
        <w:ind w:left="780"/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BDB7CFC" w14:textId="1801323D" w:rsidR="00E05228" w:rsidRDefault="001719FE" w:rsidP="008264E2">
      <w:pPr>
        <w:ind w:firstLine="708"/>
        <w:jc w:val="both"/>
      </w:pP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F87755">
        <w:rPr>
          <w:color w:val="000000"/>
        </w:rPr>
        <w:t>incluída</w:t>
      </w:r>
      <w:r w:rsidR="00975B5E">
        <w:rPr>
          <w:color w:val="000000"/>
        </w:rPr>
        <w:t xml:space="preserve"> </w:t>
      </w:r>
      <w:r>
        <w:rPr>
          <w:color w:val="000000"/>
        </w:rPr>
        <w:t>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50BAE989" w14:textId="77777777" w:rsidR="00E05228" w:rsidRDefault="00E05228" w:rsidP="001719FE">
      <w:pPr>
        <w:jc w:val="both"/>
      </w:pPr>
    </w:p>
    <w:p w14:paraId="7F57F7D9" w14:textId="5E2BB8C4" w:rsidR="001719FE" w:rsidRDefault="008264E2" w:rsidP="008264E2">
      <w:pPr>
        <w:jc w:val="right"/>
      </w:pPr>
      <w:r>
        <w:t xml:space="preserve">Município De Anchieta </w:t>
      </w:r>
      <w:r w:rsidR="00045245">
        <w:t xml:space="preserve">(SC), </w:t>
      </w:r>
      <w:r w:rsidR="001D7C57">
        <w:t>17</w:t>
      </w:r>
      <w:r w:rsidR="00045245">
        <w:t xml:space="preserve"> de </w:t>
      </w:r>
      <w:r w:rsidR="00DE61D3">
        <w:t>novembro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818048D" w14:textId="77777777" w:rsidR="008264E2" w:rsidRDefault="008264E2" w:rsidP="001719FE">
      <w:pPr>
        <w:jc w:val="both"/>
      </w:pPr>
    </w:p>
    <w:p w14:paraId="4489A9AA" w14:textId="77777777" w:rsidR="008264E2" w:rsidRDefault="008264E2" w:rsidP="001719FE">
      <w:pPr>
        <w:jc w:val="both"/>
      </w:pPr>
    </w:p>
    <w:p w14:paraId="07C4185E" w14:textId="77777777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367F" w14:textId="77777777" w:rsidR="001A50BF" w:rsidRDefault="001A50BF">
      <w:r>
        <w:separator/>
      </w:r>
    </w:p>
  </w:endnote>
  <w:endnote w:type="continuationSeparator" w:id="0">
    <w:p w14:paraId="6C6B2D3E" w14:textId="77777777" w:rsidR="001A50BF" w:rsidRDefault="001A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6BFE" w14:textId="77777777" w:rsidR="001A50BF" w:rsidRDefault="001A50BF">
      <w:r>
        <w:separator/>
      </w:r>
    </w:p>
  </w:footnote>
  <w:footnote w:type="continuationSeparator" w:id="0">
    <w:p w14:paraId="5FD32D31" w14:textId="77777777" w:rsidR="001A50BF" w:rsidRDefault="001A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4826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19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20038">
    <w:abstractNumId w:val="5"/>
    <w:lvlOverride w:ilvl="0">
      <w:startOverride w:val="1"/>
    </w:lvlOverride>
  </w:num>
  <w:num w:numId="4" w16cid:durableId="793253550">
    <w:abstractNumId w:val="12"/>
    <w:lvlOverride w:ilvl="0">
      <w:startOverride w:val="1"/>
    </w:lvlOverride>
  </w:num>
  <w:num w:numId="5" w16cid:durableId="607271996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0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282002">
    <w:abstractNumId w:val="3"/>
  </w:num>
  <w:num w:numId="8" w16cid:durableId="191920315">
    <w:abstractNumId w:val="10"/>
  </w:num>
  <w:num w:numId="9" w16cid:durableId="771514152">
    <w:abstractNumId w:val="6"/>
  </w:num>
  <w:num w:numId="10" w16cid:durableId="522934869">
    <w:abstractNumId w:val="14"/>
  </w:num>
  <w:num w:numId="11" w16cid:durableId="1641499585">
    <w:abstractNumId w:val="17"/>
  </w:num>
  <w:num w:numId="12" w16cid:durableId="449252200">
    <w:abstractNumId w:val="0"/>
  </w:num>
  <w:num w:numId="13" w16cid:durableId="1103645374">
    <w:abstractNumId w:val="21"/>
  </w:num>
  <w:num w:numId="14" w16cid:durableId="426462357">
    <w:abstractNumId w:val="16"/>
  </w:num>
  <w:num w:numId="15" w16cid:durableId="4749143">
    <w:abstractNumId w:val="8"/>
  </w:num>
  <w:num w:numId="16" w16cid:durableId="1652447466">
    <w:abstractNumId w:val="13"/>
  </w:num>
  <w:num w:numId="17" w16cid:durableId="956108471">
    <w:abstractNumId w:val="11"/>
  </w:num>
  <w:num w:numId="18" w16cid:durableId="1352101740">
    <w:abstractNumId w:val="2"/>
  </w:num>
  <w:num w:numId="19" w16cid:durableId="2109041111">
    <w:abstractNumId w:val="9"/>
  </w:num>
  <w:num w:numId="20" w16cid:durableId="2092769749">
    <w:abstractNumId w:val="23"/>
  </w:num>
  <w:num w:numId="21" w16cid:durableId="129175436">
    <w:abstractNumId w:val="19"/>
  </w:num>
  <w:num w:numId="22" w16cid:durableId="912927732">
    <w:abstractNumId w:val="15"/>
  </w:num>
  <w:num w:numId="23" w16cid:durableId="804741957">
    <w:abstractNumId w:val="18"/>
  </w:num>
  <w:num w:numId="24" w16cid:durableId="1141733297">
    <w:abstractNumId w:val="4"/>
  </w:num>
  <w:num w:numId="25" w16cid:durableId="150165691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3599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1130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A50BF"/>
    <w:rsid w:val="001B1FF8"/>
    <w:rsid w:val="001B419D"/>
    <w:rsid w:val="001B4E40"/>
    <w:rsid w:val="001C1B34"/>
    <w:rsid w:val="001C2024"/>
    <w:rsid w:val="001C40EC"/>
    <w:rsid w:val="001C6D91"/>
    <w:rsid w:val="001D5BE7"/>
    <w:rsid w:val="001D7307"/>
    <w:rsid w:val="001D7C57"/>
    <w:rsid w:val="001E22C7"/>
    <w:rsid w:val="001E30E3"/>
    <w:rsid w:val="001F1EF3"/>
    <w:rsid w:val="001F640E"/>
    <w:rsid w:val="0020052E"/>
    <w:rsid w:val="0020548F"/>
    <w:rsid w:val="002151EC"/>
    <w:rsid w:val="00215982"/>
    <w:rsid w:val="0021753E"/>
    <w:rsid w:val="00233AE9"/>
    <w:rsid w:val="00235975"/>
    <w:rsid w:val="00237D42"/>
    <w:rsid w:val="00241EB0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45ACE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54A1B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12A1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2206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264E2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06B27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77B2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33"/>
    <w:rsid w:val="00A10493"/>
    <w:rsid w:val="00A14992"/>
    <w:rsid w:val="00A15AF7"/>
    <w:rsid w:val="00A1766D"/>
    <w:rsid w:val="00A246AA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084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472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8A0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4CEF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1D3"/>
    <w:rsid w:val="00DE68CF"/>
    <w:rsid w:val="00DF0545"/>
    <w:rsid w:val="00E02357"/>
    <w:rsid w:val="00E02A82"/>
    <w:rsid w:val="00E02CC9"/>
    <w:rsid w:val="00E05228"/>
    <w:rsid w:val="00E06DAB"/>
    <w:rsid w:val="00E205B3"/>
    <w:rsid w:val="00E217A1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76D2D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371AA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11A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102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11</cp:revision>
  <cp:lastPrinted>2022-07-26T16:11:00Z</cp:lastPrinted>
  <dcterms:created xsi:type="dcterms:W3CDTF">2023-10-18T17:38:00Z</dcterms:created>
  <dcterms:modified xsi:type="dcterms:W3CDTF">2023-11-17T12:01:00Z</dcterms:modified>
</cp:coreProperties>
</file>