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80F" w:rsidRPr="00390CA7" w:rsidRDefault="007C280F" w:rsidP="007C280F">
      <w:pPr>
        <w:jc w:val="center"/>
        <w:rPr>
          <w:rFonts w:ascii="Times New Roman" w:hAnsi="Times New Roman" w:cs="Times New Roman"/>
          <w:sz w:val="24"/>
          <w:szCs w:val="24"/>
        </w:rPr>
      </w:pPr>
    </w:p>
    <w:p w:rsidR="00875AE5" w:rsidRPr="00390CA7" w:rsidRDefault="00875AE5" w:rsidP="00875AE5">
      <w:pPr>
        <w:jc w:val="both"/>
        <w:rPr>
          <w:rFonts w:ascii="Times New Roman" w:hAnsi="Times New Roman" w:cs="Times New Roman"/>
          <w:b/>
          <w:sz w:val="24"/>
          <w:szCs w:val="24"/>
        </w:rPr>
      </w:pPr>
    </w:p>
    <w:p w:rsidR="00390CA7" w:rsidRPr="00390CA7" w:rsidRDefault="00390CA7" w:rsidP="00390CA7">
      <w:pPr>
        <w:autoSpaceDE w:val="0"/>
        <w:autoSpaceDN w:val="0"/>
        <w:adjustRightInd w:val="0"/>
        <w:spacing w:after="0" w:line="240" w:lineRule="auto"/>
        <w:jc w:val="center"/>
        <w:rPr>
          <w:rFonts w:ascii="Times New Roman" w:hAnsi="Times New Roman" w:cs="Times New Roman"/>
          <w:b/>
          <w:bCs/>
          <w:sz w:val="24"/>
          <w:szCs w:val="24"/>
        </w:rPr>
      </w:pPr>
      <w:bookmarkStart w:id="0" w:name="_Hlk80288494"/>
      <w:r w:rsidRPr="00390CA7">
        <w:rPr>
          <w:rFonts w:ascii="Times New Roman" w:hAnsi="Times New Roman" w:cs="Times New Roman"/>
          <w:b/>
          <w:bCs/>
          <w:sz w:val="24"/>
          <w:szCs w:val="24"/>
        </w:rPr>
        <w:t>PROJETO DE RESOLUÇÃO</w:t>
      </w:r>
      <w:r>
        <w:rPr>
          <w:rFonts w:ascii="Times New Roman" w:hAnsi="Times New Roman" w:cs="Times New Roman"/>
          <w:b/>
          <w:bCs/>
          <w:sz w:val="24"/>
          <w:szCs w:val="24"/>
        </w:rPr>
        <w:t xml:space="preserve"> Nº 05/2021</w:t>
      </w:r>
    </w:p>
    <w:p w:rsidR="00390CA7" w:rsidRPr="00390CA7" w:rsidRDefault="00390CA7" w:rsidP="00390CA7">
      <w:pPr>
        <w:autoSpaceDE w:val="0"/>
        <w:autoSpaceDN w:val="0"/>
        <w:adjustRightInd w:val="0"/>
        <w:spacing w:after="0" w:line="240" w:lineRule="auto"/>
        <w:ind w:left="1985"/>
        <w:jc w:val="both"/>
        <w:rPr>
          <w:rFonts w:ascii="Times New Roman" w:hAnsi="Times New Roman" w:cs="Times New Roman"/>
          <w:b/>
          <w:bCs/>
          <w:sz w:val="24"/>
          <w:szCs w:val="24"/>
        </w:rPr>
      </w:pPr>
    </w:p>
    <w:p w:rsidR="00390CA7" w:rsidRPr="00390CA7" w:rsidRDefault="00390CA7" w:rsidP="00390CA7">
      <w:pPr>
        <w:autoSpaceDE w:val="0"/>
        <w:autoSpaceDN w:val="0"/>
        <w:adjustRightInd w:val="0"/>
        <w:spacing w:after="0" w:line="240" w:lineRule="auto"/>
        <w:ind w:left="1985"/>
        <w:jc w:val="both"/>
        <w:rPr>
          <w:rFonts w:ascii="Times New Roman" w:hAnsi="Times New Roman" w:cs="Times New Roman"/>
          <w:b/>
          <w:bCs/>
          <w:sz w:val="24"/>
          <w:szCs w:val="24"/>
        </w:rPr>
      </w:pPr>
    </w:p>
    <w:p w:rsidR="00390CA7" w:rsidRPr="00390CA7" w:rsidRDefault="00390CA7" w:rsidP="00390CA7">
      <w:pPr>
        <w:autoSpaceDE w:val="0"/>
        <w:autoSpaceDN w:val="0"/>
        <w:adjustRightInd w:val="0"/>
        <w:spacing w:after="0" w:line="240" w:lineRule="auto"/>
        <w:ind w:left="1985"/>
        <w:jc w:val="both"/>
        <w:rPr>
          <w:rFonts w:ascii="Times New Roman" w:hAnsi="Times New Roman" w:cs="Times New Roman"/>
          <w:sz w:val="24"/>
          <w:szCs w:val="24"/>
        </w:rPr>
      </w:pPr>
      <w:r w:rsidRPr="00390CA7">
        <w:rPr>
          <w:rFonts w:ascii="Times New Roman" w:hAnsi="Times New Roman" w:cs="Times New Roman"/>
          <w:b/>
          <w:bCs/>
          <w:sz w:val="24"/>
          <w:szCs w:val="24"/>
        </w:rPr>
        <w:t>INSTITUI O PROCESSO LEGISLATIVO ESPECIAL DE TRAMITAÇÃO DE PROJETOS DE LEI DE INICIATIVA POPULAR NA CÂMARA MUNICIPAL DE ANCHIETA, ESTADO DE SANTA CATARINA E DÁ OUTRAS PROVIDÊNCIAS</w:t>
      </w:r>
      <w:r w:rsidRPr="00390CA7">
        <w:rPr>
          <w:rFonts w:ascii="Times New Roman" w:hAnsi="Times New Roman" w:cs="Times New Roman"/>
          <w:sz w:val="24"/>
          <w:szCs w:val="24"/>
        </w:rPr>
        <w:t>.</w:t>
      </w:r>
    </w:p>
    <w:p w:rsidR="00390CA7" w:rsidRPr="00390CA7" w:rsidRDefault="00390CA7" w:rsidP="00390CA7">
      <w:pPr>
        <w:autoSpaceDE w:val="0"/>
        <w:autoSpaceDN w:val="0"/>
        <w:adjustRightInd w:val="0"/>
        <w:spacing w:after="0" w:line="240" w:lineRule="auto"/>
        <w:jc w:val="both"/>
        <w:rPr>
          <w:rFonts w:ascii="Times New Roman" w:hAnsi="Times New Roman" w:cs="Times New Roman"/>
          <w:b/>
          <w:bCs/>
          <w:sz w:val="24"/>
          <w:szCs w:val="24"/>
        </w:rPr>
      </w:pPr>
    </w:p>
    <w:p w:rsidR="00390CA7" w:rsidRPr="00390CA7" w:rsidRDefault="00390CA7" w:rsidP="00390CA7">
      <w:pPr>
        <w:autoSpaceDE w:val="0"/>
        <w:autoSpaceDN w:val="0"/>
        <w:adjustRightInd w:val="0"/>
        <w:spacing w:after="0" w:line="240" w:lineRule="auto"/>
        <w:jc w:val="both"/>
        <w:rPr>
          <w:rFonts w:ascii="Times New Roman" w:hAnsi="Times New Roman" w:cs="Times New Roman"/>
          <w:b/>
          <w:bCs/>
          <w:sz w:val="24"/>
          <w:szCs w:val="24"/>
        </w:rPr>
      </w:pPr>
    </w:p>
    <w:p w:rsidR="00390CA7" w:rsidRPr="00390CA7" w:rsidRDefault="00390CA7" w:rsidP="00390CA7">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 Mes</w:t>
      </w:r>
      <w:r w:rsidRPr="00390CA7">
        <w:rPr>
          <w:rFonts w:ascii="Times New Roman" w:hAnsi="Times New Roman" w:cs="Times New Roman"/>
          <w:sz w:val="24"/>
          <w:szCs w:val="24"/>
        </w:rPr>
        <w:t>a Diretora da Câmara de Vereadores de Anchieta, Estado de Santa Catarina, no uso de suas atribuições conferidas pelo Regimento Interno e pela Lei Orgânica do Município, apresenta ao Egrégio Plenário o seguinte:</w:t>
      </w:r>
    </w:p>
    <w:p w:rsidR="00390CA7" w:rsidRPr="00390CA7" w:rsidRDefault="00390CA7" w:rsidP="00390CA7">
      <w:pPr>
        <w:autoSpaceDE w:val="0"/>
        <w:autoSpaceDN w:val="0"/>
        <w:adjustRightInd w:val="0"/>
        <w:spacing w:before="120" w:after="120" w:line="240" w:lineRule="auto"/>
        <w:jc w:val="both"/>
        <w:rPr>
          <w:rFonts w:ascii="Times New Roman" w:hAnsi="Times New Roman" w:cs="Times New Roman"/>
          <w:b/>
          <w:bCs/>
          <w:sz w:val="24"/>
          <w:szCs w:val="24"/>
        </w:rPr>
      </w:pPr>
    </w:p>
    <w:p w:rsidR="00390CA7" w:rsidRPr="00390CA7" w:rsidRDefault="00390CA7" w:rsidP="00390CA7">
      <w:pPr>
        <w:autoSpaceDE w:val="0"/>
        <w:autoSpaceDN w:val="0"/>
        <w:adjustRightInd w:val="0"/>
        <w:spacing w:before="120" w:after="120" w:line="240" w:lineRule="auto"/>
        <w:jc w:val="center"/>
        <w:rPr>
          <w:rFonts w:ascii="Times New Roman" w:hAnsi="Times New Roman" w:cs="Times New Roman"/>
          <w:b/>
          <w:bCs/>
          <w:sz w:val="24"/>
          <w:szCs w:val="24"/>
        </w:rPr>
      </w:pPr>
      <w:r w:rsidRPr="00390CA7">
        <w:rPr>
          <w:rFonts w:ascii="Times New Roman" w:hAnsi="Times New Roman" w:cs="Times New Roman"/>
          <w:b/>
          <w:bCs/>
          <w:sz w:val="24"/>
          <w:szCs w:val="24"/>
        </w:rPr>
        <w:t>PROJETO DE RESOLUÇÃO</w:t>
      </w:r>
    </w:p>
    <w:p w:rsidR="00390CA7" w:rsidRPr="00390CA7" w:rsidRDefault="00390CA7" w:rsidP="00390CA7">
      <w:pPr>
        <w:autoSpaceDE w:val="0"/>
        <w:autoSpaceDN w:val="0"/>
        <w:adjustRightInd w:val="0"/>
        <w:spacing w:before="120" w:after="120" w:line="240" w:lineRule="auto"/>
        <w:ind w:firstLine="709"/>
        <w:jc w:val="both"/>
        <w:rPr>
          <w:rFonts w:ascii="Times New Roman" w:hAnsi="Times New Roman" w:cs="Times New Roman"/>
          <w:sz w:val="24"/>
          <w:szCs w:val="24"/>
        </w:rPr>
      </w:pPr>
      <w:r w:rsidRPr="00390CA7">
        <w:rPr>
          <w:rFonts w:ascii="Times New Roman" w:hAnsi="Times New Roman" w:cs="Times New Roman"/>
          <w:b/>
          <w:bCs/>
          <w:sz w:val="24"/>
          <w:szCs w:val="24"/>
        </w:rPr>
        <w:t>Art. 1º.</w:t>
      </w:r>
      <w:r w:rsidRPr="00390CA7">
        <w:rPr>
          <w:rFonts w:ascii="Times New Roman" w:hAnsi="Times New Roman" w:cs="Times New Roman"/>
          <w:sz w:val="24"/>
          <w:szCs w:val="24"/>
        </w:rPr>
        <w:t xml:space="preserve"> Aplica-se aos projetos de lei de iniciativa popular as disposições da Lei Orgânica e do Regimento Interno da Câmara e as normas estabelecidas nessa resolução. </w:t>
      </w:r>
    </w:p>
    <w:p w:rsidR="00390CA7" w:rsidRPr="00390CA7" w:rsidRDefault="00390CA7" w:rsidP="00390CA7">
      <w:pPr>
        <w:autoSpaceDE w:val="0"/>
        <w:autoSpaceDN w:val="0"/>
        <w:adjustRightInd w:val="0"/>
        <w:spacing w:before="120" w:after="120" w:line="240" w:lineRule="auto"/>
        <w:ind w:firstLine="709"/>
        <w:jc w:val="both"/>
        <w:rPr>
          <w:rFonts w:ascii="Times New Roman" w:hAnsi="Times New Roman" w:cs="Times New Roman"/>
          <w:sz w:val="24"/>
          <w:szCs w:val="24"/>
        </w:rPr>
      </w:pPr>
      <w:r w:rsidRPr="00390CA7">
        <w:rPr>
          <w:rFonts w:ascii="Times New Roman" w:hAnsi="Times New Roman" w:cs="Times New Roman"/>
          <w:b/>
          <w:bCs/>
          <w:sz w:val="24"/>
          <w:szCs w:val="24"/>
        </w:rPr>
        <w:t>Art. 2º</w:t>
      </w:r>
      <w:r w:rsidRPr="00390CA7">
        <w:rPr>
          <w:rFonts w:ascii="Times New Roman" w:hAnsi="Times New Roman" w:cs="Times New Roman"/>
          <w:sz w:val="24"/>
          <w:szCs w:val="24"/>
        </w:rPr>
        <w:t xml:space="preserve">. As proposições de iniciativa popular deverão vir acompanhadas da relação dos apoiadores, identificados pelo título de eleitor e as respectivas assinaturas. </w:t>
      </w:r>
    </w:p>
    <w:p w:rsidR="00390CA7" w:rsidRPr="00390CA7" w:rsidRDefault="00390CA7" w:rsidP="00390CA7">
      <w:pPr>
        <w:autoSpaceDE w:val="0"/>
        <w:autoSpaceDN w:val="0"/>
        <w:adjustRightInd w:val="0"/>
        <w:spacing w:before="120" w:after="120" w:line="240" w:lineRule="auto"/>
        <w:ind w:firstLine="709"/>
        <w:jc w:val="both"/>
        <w:rPr>
          <w:rFonts w:ascii="Times New Roman" w:hAnsi="Times New Roman" w:cs="Times New Roman"/>
          <w:sz w:val="24"/>
          <w:szCs w:val="24"/>
        </w:rPr>
      </w:pPr>
      <w:r w:rsidRPr="00390CA7">
        <w:rPr>
          <w:rFonts w:ascii="Times New Roman" w:hAnsi="Times New Roman" w:cs="Times New Roman"/>
          <w:sz w:val="24"/>
          <w:szCs w:val="24"/>
        </w:rPr>
        <w:t>Parágrafo</w:t>
      </w:r>
      <w:r>
        <w:rPr>
          <w:rFonts w:ascii="Times New Roman" w:hAnsi="Times New Roman" w:cs="Times New Roman"/>
          <w:sz w:val="24"/>
          <w:szCs w:val="24"/>
        </w:rPr>
        <w:t xml:space="preserve"> único – o apoio </w:t>
      </w:r>
      <w:r w:rsidRPr="00390CA7">
        <w:rPr>
          <w:rFonts w:ascii="Times New Roman" w:hAnsi="Times New Roman" w:cs="Times New Roman"/>
          <w:sz w:val="24"/>
          <w:szCs w:val="24"/>
        </w:rPr>
        <w:t>pode ser organizado em papel ou por meio eletrônico</w:t>
      </w:r>
      <w:r w:rsidR="009945F1">
        <w:rPr>
          <w:rFonts w:ascii="Times New Roman" w:hAnsi="Times New Roman" w:cs="Times New Roman"/>
          <w:sz w:val="24"/>
          <w:szCs w:val="24"/>
        </w:rPr>
        <w:t xml:space="preserve"> que que possibilite a identificação dos signatários</w:t>
      </w:r>
      <w:r w:rsidRPr="00390CA7">
        <w:rPr>
          <w:rFonts w:ascii="Times New Roman" w:hAnsi="Times New Roman" w:cs="Times New Roman"/>
          <w:sz w:val="24"/>
          <w:szCs w:val="24"/>
        </w:rPr>
        <w:t xml:space="preserve">. </w:t>
      </w:r>
    </w:p>
    <w:p w:rsidR="00390CA7" w:rsidRPr="00390CA7" w:rsidRDefault="00390CA7" w:rsidP="00390CA7">
      <w:pPr>
        <w:autoSpaceDE w:val="0"/>
        <w:autoSpaceDN w:val="0"/>
        <w:adjustRightInd w:val="0"/>
        <w:spacing w:before="120" w:after="120" w:line="240" w:lineRule="auto"/>
        <w:ind w:firstLine="709"/>
        <w:jc w:val="both"/>
        <w:rPr>
          <w:rFonts w:ascii="Times New Roman" w:hAnsi="Times New Roman" w:cs="Times New Roman"/>
          <w:sz w:val="24"/>
          <w:szCs w:val="24"/>
        </w:rPr>
      </w:pPr>
      <w:r w:rsidRPr="00390CA7">
        <w:rPr>
          <w:rFonts w:ascii="Times New Roman" w:hAnsi="Times New Roman" w:cs="Times New Roman"/>
          <w:b/>
          <w:bCs/>
          <w:sz w:val="24"/>
          <w:szCs w:val="24"/>
        </w:rPr>
        <w:t>Art. 3º</w:t>
      </w:r>
      <w:r w:rsidRPr="00390CA7">
        <w:rPr>
          <w:rFonts w:ascii="Times New Roman" w:hAnsi="Times New Roman" w:cs="Times New Roman"/>
          <w:sz w:val="24"/>
          <w:szCs w:val="24"/>
        </w:rPr>
        <w:t xml:space="preserve">. Os projetos de lei de inciativa popular deverão se protocolados na Secretaria da Câmara de Vereadores e imediatamente encaminhados para a Comissão de Legislação, Justiça e Redação Final para parecer prévio quanto ao interesse específico do Município e </w:t>
      </w:r>
      <w:r w:rsidR="009945F1">
        <w:rPr>
          <w:rFonts w:ascii="Times New Roman" w:hAnsi="Times New Roman" w:cs="Times New Roman"/>
          <w:sz w:val="24"/>
          <w:szCs w:val="24"/>
        </w:rPr>
        <w:t xml:space="preserve">o </w:t>
      </w:r>
      <w:r w:rsidRPr="00390CA7">
        <w:rPr>
          <w:rFonts w:ascii="Times New Roman" w:hAnsi="Times New Roman" w:cs="Times New Roman"/>
          <w:sz w:val="24"/>
          <w:szCs w:val="24"/>
        </w:rPr>
        <w:t xml:space="preserve">domicilio eleitoral dos signatários, período esse que poderão anexadas novas listas de apoiadores. </w:t>
      </w:r>
    </w:p>
    <w:p w:rsidR="00390CA7" w:rsidRPr="00390CA7" w:rsidRDefault="00390CA7" w:rsidP="00390CA7">
      <w:pPr>
        <w:autoSpaceDE w:val="0"/>
        <w:autoSpaceDN w:val="0"/>
        <w:adjustRightInd w:val="0"/>
        <w:spacing w:before="120" w:after="120" w:line="240" w:lineRule="auto"/>
        <w:ind w:firstLine="709"/>
        <w:jc w:val="both"/>
        <w:rPr>
          <w:rFonts w:ascii="Times New Roman" w:hAnsi="Times New Roman" w:cs="Times New Roman"/>
          <w:sz w:val="24"/>
          <w:szCs w:val="24"/>
        </w:rPr>
      </w:pPr>
      <w:r w:rsidRPr="00390CA7">
        <w:rPr>
          <w:rFonts w:ascii="Times New Roman" w:hAnsi="Times New Roman" w:cs="Times New Roman"/>
          <w:sz w:val="24"/>
          <w:szCs w:val="24"/>
        </w:rPr>
        <w:t xml:space="preserve">§1º.  Se a Comissão de Legislação, Justiça e Redação Final concluir que não se trata de matéria de interesse do Município devolverá aos proponentes </w:t>
      </w:r>
      <w:r w:rsidR="009945F1">
        <w:rPr>
          <w:rFonts w:ascii="Times New Roman" w:hAnsi="Times New Roman" w:cs="Times New Roman"/>
          <w:sz w:val="24"/>
          <w:szCs w:val="24"/>
        </w:rPr>
        <w:t xml:space="preserve">com parecer </w:t>
      </w:r>
      <w:r w:rsidRPr="00390CA7">
        <w:rPr>
          <w:rFonts w:ascii="Times New Roman" w:hAnsi="Times New Roman" w:cs="Times New Roman"/>
          <w:sz w:val="24"/>
          <w:szCs w:val="24"/>
        </w:rPr>
        <w:t>conclusivo e fundamentado.</w:t>
      </w:r>
    </w:p>
    <w:p w:rsidR="00390CA7" w:rsidRPr="00390CA7" w:rsidRDefault="00390CA7" w:rsidP="00390CA7">
      <w:pPr>
        <w:autoSpaceDE w:val="0"/>
        <w:autoSpaceDN w:val="0"/>
        <w:adjustRightInd w:val="0"/>
        <w:spacing w:before="120" w:after="120" w:line="240" w:lineRule="auto"/>
        <w:ind w:firstLine="709"/>
        <w:jc w:val="both"/>
        <w:rPr>
          <w:rFonts w:ascii="Times New Roman" w:hAnsi="Times New Roman" w:cs="Times New Roman"/>
          <w:sz w:val="24"/>
          <w:szCs w:val="24"/>
        </w:rPr>
      </w:pPr>
      <w:r w:rsidRPr="00390CA7">
        <w:rPr>
          <w:rFonts w:ascii="Times New Roman" w:hAnsi="Times New Roman" w:cs="Times New Roman"/>
          <w:sz w:val="24"/>
          <w:szCs w:val="24"/>
        </w:rPr>
        <w:t xml:space="preserve">§2º. Se constatado não haver o mínimo de signatários exigidos pela Lei Orgânica, abrir-se prazo de 30 dias, prorrogável por igual período, para complementação. </w:t>
      </w:r>
    </w:p>
    <w:p w:rsidR="00390CA7" w:rsidRPr="00390CA7" w:rsidRDefault="00390CA7" w:rsidP="00390CA7">
      <w:pPr>
        <w:autoSpaceDE w:val="0"/>
        <w:autoSpaceDN w:val="0"/>
        <w:adjustRightInd w:val="0"/>
        <w:spacing w:before="120" w:after="120" w:line="240" w:lineRule="auto"/>
        <w:ind w:firstLine="709"/>
        <w:jc w:val="both"/>
        <w:rPr>
          <w:rFonts w:ascii="Times New Roman" w:hAnsi="Times New Roman" w:cs="Times New Roman"/>
          <w:sz w:val="24"/>
          <w:szCs w:val="24"/>
        </w:rPr>
      </w:pPr>
      <w:r w:rsidRPr="00390CA7">
        <w:rPr>
          <w:rFonts w:ascii="Times New Roman" w:hAnsi="Times New Roman" w:cs="Times New Roman"/>
          <w:b/>
          <w:bCs/>
          <w:sz w:val="24"/>
          <w:szCs w:val="24"/>
        </w:rPr>
        <w:t>Art. 4º</w:t>
      </w:r>
      <w:r w:rsidRPr="00390CA7">
        <w:rPr>
          <w:rFonts w:ascii="Times New Roman" w:hAnsi="Times New Roman" w:cs="Times New Roman"/>
          <w:sz w:val="24"/>
          <w:szCs w:val="24"/>
        </w:rPr>
        <w:t xml:space="preserve">. Com aprovação da a Comissão de Legislação, Justiça e Redação Final o projeto de lei de iniciativa popular será remetido para comissão de mérito pertinente para parecer conclusivo. </w:t>
      </w:r>
    </w:p>
    <w:p w:rsidR="00390CA7" w:rsidRPr="00390CA7" w:rsidRDefault="00390CA7" w:rsidP="00390CA7">
      <w:pPr>
        <w:autoSpaceDE w:val="0"/>
        <w:autoSpaceDN w:val="0"/>
        <w:adjustRightInd w:val="0"/>
        <w:spacing w:before="120" w:after="120" w:line="240" w:lineRule="auto"/>
        <w:ind w:firstLine="709"/>
        <w:jc w:val="both"/>
        <w:rPr>
          <w:rFonts w:ascii="Times New Roman" w:hAnsi="Times New Roman" w:cs="Times New Roman"/>
          <w:sz w:val="24"/>
          <w:szCs w:val="24"/>
        </w:rPr>
      </w:pPr>
      <w:r w:rsidRPr="00390CA7">
        <w:rPr>
          <w:rFonts w:ascii="Times New Roman" w:hAnsi="Times New Roman" w:cs="Times New Roman"/>
          <w:b/>
          <w:bCs/>
          <w:sz w:val="24"/>
          <w:szCs w:val="24"/>
        </w:rPr>
        <w:t>Art. 5º</w:t>
      </w:r>
      <w:r w:rsidRPr="00390CA7">
        <w:rPr>
          <w:rFonts w:ascii="Times New Roman" w:hAnsi="Times New Roman" w:cs="Times New Roman"/>
          <w:sz w:val="24"/>
          <w:szCs w:val="24"/>
        </w:rPr>
        <w:t xml:space="preserve">. O poder de emenda parlamentar na iniciativa popular deve garantir a natureza e a abrangência da proposição </w:t>
      </w:r>
      <w:r w:rsidR="009945F1">
        <w:rPr>
          <w:rFonts w:ascii="Times New Roman" w:hAnsi="Times New Roman" w:cs="Times New Roman"/>
          <w:sz w:val="24"/>
          <w:szCs w:val="24"/>
        </w:rPr>
        <w:t>de origem</w:t>
      </w:r>
      <w:r w:rsidRPr="00390CA7">
        <w:rPr>
          <w:rFonts w:ascii="Times New Roman" w:hAnsi="Times New Roman" w:cs="Times New Roman"/>
          <w:sz w:val="24"/>
          <w:szCs w:val="24"/>
        </w:rPr>
        <w:t xml:space="preserve">.  </w:t>
      </w:r>
    </w:p>
    <w:p w:rsidR="00390CA7" w:rsidRPr="00390CA7" w:rsidRDefault="00390CA7" w:rsidP="00390CA7">
      <w:pPr>
        <w:autoSpaceDE w:val="0"/>
        <w:autoSpaceDN w:val="0"/>
        <w:adjustRightInd w:val="0"/>
        <w:spacing w:before="120" w:after="120" w:line="240" w:lineRule="auto"/>
        <w:ind w:firstLine="709"/>
        <w:jc w:val="both"/>
        <w:rPr>
          <w:rFonts w:ascii="Times New Roman" w:hAnsi="Times New Roman" w:cs="Times New Roman"/>
          <w:sz w:val="24"/>
          <w:szCs w:val="24"/>
        </w:rPr>
      </w:pPr>
      <w:r w:rsidRPr="00390CA7">
        <w:rPr>
          <w:rFonts w:ascii="Times New Roman" w:hAnsi="Times New Roman" w:cs="Times New Roman"/>
          <w:b/>
          <w:bCs/>
          <w:sz w:val="24"/>
          <w:szCs w:val="24"/>
        </w:rPr>
        <w:t>Art. 6º</w:t>
      </w:r>
      <w:r w:rsidRPr="00390CA7">
        <w:rPr>
          <w:rFonts w:ascii="Times New Roman" w:hAnsi="Times New Roman" w:cs="Times New Roman"/>
          <w:sz w:val="24"/>
          <w:szCs w:val="24"/>
        </w:rPr>
        <w:t xml:space="preserve">. Com os pareceres das comissões o projeto de lei de iniciativa popular será pautado para as discussões e votações do plenário. </w:t>
      </w:r>
    </w:p>
    <w:p w:rsidR="009945F1" w:rsidRDefault="009945F1" w:rsidP="00390CA7">
      <w:pPr>
        <w:autoSpaceDE w:val="0"/>
        <w:autoSpaceDN w:val="0"/>
        <w:adjustRightInd w:val="0"/>
        <w:spacing w:before="120" w:after="120" w:line="240" w:lineRule="auto"/>
        <w:ind w:firstLine="709"/>
        <w:jc w:val="both"/>
        <w:rPr>
          <w:rFonts w:ascii="Times New Roman" w:hAnsi="Times New Roman" w:cs="Times New Roman"/>
          <w:b/>
          <w:bCs/>
          <w:sz w:val="24"/>
          <w:szCs w:val="24"/>
        </w:rPr>
      </w:pPr>
    </w:p>
    <w:p w:rsidR="009945F1" w:rsidRDefault="009945F1" w:rsidP="00390CA7">
      <w:pPr>
        <w:autoSpaceDE w:val="0"/>
        <w:autoSpaceDN w:val="0"/>
        <w:adjustRightInd w:val="0"/>
        <w:spacing w:before="120" w:after="120" w:line="240" w:lineRule="auto"/>
        <w:ind w:firstLine="709"/>
        <w:jc w:val="both"/>
        <w:rPr>
          <w:rFonts w:ascii="Times New Roman" w:hAnsi="Times New Roman" w:cs="Times New Roman"/>
          <w:b/>
          <w:bCs/>
          <w:sz w:val="24"/>
          <w:szCs w:val="24"/>
        </w:rPr>
      </w:pPr>
    </w:p>
    <w:p w:rsidR="009945F1" w:rsidRDefault="009945F1" w:rsidP="00390CA7">
      <w:pPr>
        <w:autoSpaceDE w:val="0"/>
        <w:autoSpaceDN w:val="0"/>
        <w:adjustRightInd w:val="0"/>
        <w:spacing w:before="120" w:after="120" w:line="240" w:lineRule="auto"/>
        <w:ind w:firstLine="709"/>
        <w:jc w:val="both"/>
        <w:rPr>
          <w:rFonts w:ascii="Times New Roman" w:hAnsi="Times New Roman" w:cs="Times New Roman"/>
          <w:b/>
          <w:bCs/>
          <w:sz w:val="24"/>
          <w:szCs w:val="24"/>
        </w:rPr>
      </w:pPr>
    </w:p>
    <w:p w:rsidR="009945F1" w:rsidRDefault="009945F1" w:rsidP="00390CA7">
      <w:pPr>
        <w:autoSpaceDE w:val="0"/>
        <w:autoSpaceDN w:val="0"/>
        <w:adjustRightInd w:val="0"/>
        <w:spacing w:before="120" w:after="120" w:line="240" w:lineRule="auto"/>
        <w:ind w:firstLine="709"/>
        <w:jc w:val="both"/>
        <w:rPr>
          <w:rFonts w:ascii="Times New Roman" w:hAnsi="Times New Roman" w:cs="Times New Roman"/>
          <w:b/>
          <w:bCs/>
          <w:sz w:val="24"/>
          <w:szCs w:val="24"/>
        </w:rPr>
      </w:pPr>
    </w:p>
    <w:p w:rsidR="009945F1" w:rsidRDefault="009945F1" w:rsidP="00390CA7">
      <w:pPr>
        <w:autoSpaceDE w:val="0"/>
        <w:autoSpaceDN w:val="0"/>
        <w:adjustRightInd w:val="0"/>
        <w:spacing w:before="120" w:after="120" w:line="240" w:lineRule="auto"/>
        <w:ind w:firstLine="709"/>
        <w:jc w:val="both"/>
        <w:rPr>
          <w:rFonts w:ascii="Times New Roman" w:hAnsi="Times New Roman" w:cs="Times New Roman"/>
          <w:b/>
          <w:bCs/>
          <w:sz w:val="24"/>
          <w:szCs w:val="24"/>
        </w:rPr>
      </w:pPr>
    </w:p>
    <w:p w:rsidR="009945F1" w:rsidRDefault="009945F1" w:rsidP="00390CA7">
      <w:pPr>
        <w:autoSpaceDE w:val="0"/>
        <w:autoSpaceDN w:val="0"/>
        <w:adjustRightInd w:val="0"/>
        <w:spacing w:before="120" w:after="120" w:line="240" w:lineRule="auto"/>
        <w:ind w:firstLine="709"/>
        <w:jc w:val="both"/>
        <w:rPr>
          <w:rFonts w:ascii="Times New Roman" w:hAnsi="Times New Roman" w:cs="Times New Roman"/>
          <w:b/>
          <w:bCs/>
          <w:sz w:val="24"/>
          <w:szCs w:val="24"/>
        </w:rPr>
      </w:pPr>
    </w:p>
    <w:p w:rsidR="00390CA7" w:rsidRPr="00390CA7" w:rsidRDefault="00390CA7" w:rsidP="00390CA7">
      <w:pPr>
        <w:autoSpaceDE w:val="0"/>
        <w:autoSpaceDN w:val="0"/>
        <w:adjustRightInd w:val="0"/>
        <w:spacing w:before="120" w:after="120" w:line="240" w:lineRule="auto"/>
        <w:ind w:firstLine="709"/>
        <w:jc w:val="both"/>
        <w:rPr>
          <w:rFonts w:ascii="Times New Roman" w:hAnsi="Times New Roman" w:cs="Times New Roman"/>
          <w:sz w:val="24"/>
          <w:szCs w:val="24"/>
        </w:rPr>
      </w:pPr>
      <w:r w:rsidRPr="00390CA7">
        <w:rPr>
          <w:rFonts w:ascii="Times New Roman" w:hAnsi="Times New Roman" w:cs="Times New Roman"/>
          <w:b/>
          <w:bCs/>
          <w:sz w:val="24"/>
          <w:szCs w:val="24"/>
        </w:rPr>
        <w:t>Art. 7º</w:t>
      </w:r>
      <w:r w:rsidRPr="00390CA7">
        <w:rPr>
          <w:rFonts w:ascii="Times New Roman" w:hAnsi="Times New Roman" w:cs="Times New Roman"/>
          <w:sz w:val="24"/>
          <w:szCs w:val="24"/>
        </w:rPr>
        <w:t xml:space="preserve">. Nas discussões no plenário é assegurada defesa da proposição por um signatário do projeto ou orador designado, que utilizará a tribuna pelo mesmo tempo assegurado aos vereadores na defesa de suas proposições. </w:t>
      </w:r>
    </w:p>
    <w:p w:rsidR="00390CA7" w:rsidRPr="00390CA7" w:rsidRDefault="00390CA7" w:rsidP="00390CA7">
      <w:pPr>
        <w:autoSpaceDE w:val="0"/>
        <w:autoSpaceDN w:val="0"/>
        <w:adjustRightInd w:val="0"/>
        <w:spacing w:before="120" w:after="120" w:line="240" w:lineRule="auto"/>
        <w:ind w:firstLine="709"/>
        <w:jc w:val="both"/>
        <w:rPr>
          <w:rFonts w:ascii="Times New Roman" w:hAnsi="Times New Roman" w:cs="Times New Roman"/>
          <w:sz w:val="24"/>
          <w:szCs w:val="24"/>
        </w:rPr>
      </w:pPr>
      <w:r w:rsidRPr="00390CA7">
        <w:rPr>
          <w:rFonts w:ascii="Times New Roman" w:hAnsi="Times New Roman" w:cs="Times New Roman"/>
          <w:b/>
          <w:bCs/>
          <w:sz w:val="24"/>
          <w:szCs w:val="24"/>
        </w:rPr>
        <w:t>Art. 8º</w:t>
      </w:r>
      <w:r w:rsidRPr="00390CA7">
        <w:rPr>
          <w:rFonts w:ascii="Times New Roman" w:hAnsi="Times New Roman" w:cs="Times New Roman"/>
          <w:sz w:val="24"/>
          <w:szCs w:val="24"/>
        </w:rPr>
        <w:t>. As dúvidas na aplicação dessa resolução serão resolvidas</w:t>
      </w:r>
      <w:r>
        <w:rPr>
          <w:rFonts w:ascii="Times New Roman" w:hAnsi="Times New Roman" w:cs="Times New Roman"/>
          <w:sz w:val="24"/>
          <w:szCs w:val="24"/>
        </w:rPr>
        <w:t xml:space="preserve"> pela Mes</w:t>
      </w:r>
      <w:r w:rsidRPr="00390CA7">
        <w:rPr>
          <w:rFonts w:ascii="Times New Roman" w:hAnsi="Times New Roman" w:cs="Times New Roman"/>
          <w:sz w:val="24"/>
          <w:szCs w:val="24"/>
        </w:rPr>
        <w:t>a Diretora, cabendo recu</w:t>
      </w:r>
      <w:r>
        <w:rPr>
          <w:rFonts w:ascii="Times New Roman" w:hAnsi="Times New Roman" w:cs="Times New Roman"/>
          <w:sz w:val="24"/>
          <w:szCs w:val="24"/>
        </w:rPr>
        <w:t>r</w:t>
      </w:r>
      <w:r w:rsidRPr="00390CA7">
        <w:rPr>
          <w:rFonts w:ascii="Times New Roman" w:hAnsi="Times New Roman" w:cs="Times New Roman"/>
          <w:sz w:val="24"/>
          <w:szCs w:val="24"/>
        </w:rPr>
        <w:t xml:space="preserve">so ao plenário da Câmara de Vereadores, no prazo de 48 horas do conhecimento da decisão com julgamento de mérito na primeira sessão ordinária após sua apresentação na Secretaria da Câmara de Vereadores. </w:t>
      </w:r>
    </w:p>
    <w:p w:rsidR="009945F1" w:rsidRDefault="00390CA7" w:rsidP="009945F1">
      <w:pPr>
        <w:autoSpaceDE w:val="0"/>
        <w:autoSpaceDN w:val="0"/>
        <w:adjustRightInd w:val="0"/>
        <w:spacing w:before="120" w:after="120" w:line="240" w:lineRule="auto"/>
        <w:ind w:firstLine="709"/>
        <w:jc w:val="both"/>
        <w:rPr>
          <w:rFonts w:ascii="Times New Roman" w:hAnsi="Times New Roman" w:cs="Times New Roman"/>
          <w:sz w:val="24"/>
          <w:szCs w:val="24"/>
        </w:rPr>
      </w:pPr>
      <w:r w:rsidRPr="00390CA7">
        <w:rPr>
          <w:rFonts w:ascii="Times New Roman" w:hAnsi="Times New Roman" w:cs="Times New Roman"/>
          <w:b/>
          <w:bCs/>
          <w:sz w:val="24"/>
          <w:szCs w:val="24"/>
        </w:rPr>
        <w:t>Art.9º</w:t>
      </w:r>
      <w:r w:rsidRPr="00390CA7">
        <w:rPr>
          <w:rFonts w:ascii="Times New Roman" w:hAnsi="Times New Roman" w:cs="Times New Roman"/>
          <w:sz w:val="24"/>
          <w:szCs w:val="24"/>
        </w:rPr>
        <w:t xml:space="preserve">. Essa resolução entre em vigor na data de sua publicação. </w:t>
      </w:r>
    </w:p>
    <w:p w:rsidR="009945F1" w:rsidRDefault="009945F1" w:rsidP="009945F1">
      <w:pPr>
        <w:autoSpaceDE w:val="0"/>
        <w:autoSpaceDN w:val="0"/>
        <w:adjustRightInd w:val="0"/>
        <w:spacing w:before="120" w:after="120" w:line="240" w:lineRule="auto"/>
        <w:ind w:firstLine="709"/>
        <w:jc w:val="both"/>
        <w:rPr>
          <w:rFonts w:ascii="Times New Roman" w:hAnsi="Times New Roman" w:cs="Times New Roman"/>
          <w:sz w:val="24"/>
          <w:szCs w:val="24"/>
        </w:rPr>
      </w:pPr>
    </w:p>
    <w:p w:rsidR="00390CA7" w:rsidRDefault="00390CA7" w:rsidP="009945F1">
      <w:pPr>
        <w:autoSpaceDE w:val="0"/>
        <w:autoSpaceDN w:val="0"/>
        <w:adjustRightInd w:val="0"/>
        <w:spacing w:before="120" w:after="120" w:line="240" w:lineRule="auto"/>
        <w:ind w:firstLine="709"/>
        <w:jc w:val="center"/>
        <w:rPr>
          <w:rFonts w:ascii="Times New Roman" w:hAnsi="Times New Roman" w:cs="Times New Roman"/>
          <w:sz w:val="24"/>
          <w:szCs w:val="24"/>
        </w:rPr>
      </w:pPr>
      <w:r>
        <w:rPr>
          <w:rFonts w:ascii="Times New Roman" w:hAnsi="Times New Roman" w:cs="Times New Roman"/>
          <w:sz w:val="24"/>
          <w:szCs w:val="24"/>
        </w:rPr>
        <w:t>Anchieta, 16 de Setembro</w:t>
      </w:r>
      <w:r w:rsidRPr="00390CA7">
        <w:rPr>
          <w:rFonts w:ascii="Times New Roman" w:hAnsi="Times New Roman" w:cs="Times New Roman"/>
          <w:sz w:val="24"/>
          <w:szCs w:val="24"/>
        </w:rPr>
        <w:t xml:space="preserve"> de 2021.</w:t>
      </w:r>
    </w:p>
    <w:p w:rsidR="00390CA7" w:rsidRDefault="00390CA7" w:rsidP="00390CA7">
      <w:pPr>
        <w:autoSpaceDE w:val="0"/>
        <w:autoSpaceDN w:val="0"/>
        <w:adjustRightInd w:val="0"/>
        <w:spacing w:before="120" w:after="120" w:line="240" w:lineRule="auto"/>
        <w:jc w:val="right"/>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right"/>
        <w:rPr>
          <w:rFonts w:ascii="Times New Roman" w:hAnsi="Times New Roman" w:cs="Times New Roman"/>
          <w:sz w:val="24"/>
          <w:szCs w:val="24"/>
        </w:rPr>
      </w:pPr>
    </w:p>
    <w:p w:rsidR="00390CA7" w:rsidRPr="00390CA7" w:rsidRDefault="00390CA7" w:rsidP="00390CA7">
      <w:pPr>
        <w:autoSpaceDE w:val="0"/>
        <w:autoSpaceDN w:val="0"/>
        <w:adjustRightInd w:val="0"/>
        <w:spacing w:before="120" w:after="120" w:line="240" w:lineRule="auto"/>
        <w:jc w:val="right"/>
        <w:rPr>
          <w:rFonts w:ascii="Times New Roman" w:hAnsi="Times New Roman" w:cs="Times New Roman"/>
          <w:sz w:val="24"/>
          <w:szCs w:val="24"/>
        </w:rPr>
      </w:pPr>
    </w:p>
    <w:p w:rsidR="00390CA7" w:rsidRPr="00390CA7" w:rsidRDefault="00390CA7" w:rsidP="00390CA7">
      <w:pPr>
        <w:autoSpaceDE w:val="0"/>
        <w:autoSpaceDN w:val="0"/>
        <w:adjustRightInd w:val="0"/>
        <w:spacing w:before="120" w:after="120" w:line="240" w:lineRule="auto"/>
        <w:jc w:val="center"/>
        <w:rPr>
          <w:rFonts w:ascii="Times New Roman" w:hAnsi="Times New Roman" w:cs="Times New Roman"/>
          <w:b/>
          <w:sz w:val="24"/>
          <w:szCs w:val="24"/>
        </w:rPr>
      </w:pPr>
      <w:r w:rsidRPr="00390CA7">
        <w:rPr>
          <w:rFonts w:ascii="Times New Roman" w:hAnsi="Times New Roman" w:cs="Times New Roman"/>
          <w:b/>
          <w:sz w:val="24"/>
          <w:szCs w:val="24"/>
        </w:rPr>
        <w:t xml:space="preserve">CLAUDETE TERESINHA JUNGES </w:t>
      </w:r>
    </w:p>
    <w:p w:rsidR="00390CA7" w:rsidRP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r w:rsidRPr="00390CA7">
        <w:rPr>
          <w:rFonts w:ascii="Times New Roman" w:hAnsi="Times New Roman" w:cs="Times New Roman"/>
          <w:sz w:val="24"/>
          <w:szCs w:val="24"/>
        </w:rPr>
        <w:t xml:space="preserve">Presidente da Câmara de Vereadores </w:t>
      </w: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P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r w:rsidRPr="00390CA7">
        <w:rPr>
          <w:rFonts w:ascii="Times New Roman" w:hAnsi="Times New Roman" w:cs="Times New Roman"/>
          <w:sz w:val="24"/>
          <w:szCs w:val="24"/>
        </w:rPr>
        <w:t xml:space="preserve">JUSTIFICATIVA </w:t>
      </w:r>
    </w:p>
    <w:p w:rsidR="00545EED" w:rsidRPr="00390CA7" w:rsidRDefault="00545EED" w:rsidP="00390CA7">
      <w:pPr>
        <w:autoSpaceDE w:val="0"/>
        <w:autoSpaceDN w:val="0"/>
        <w:adjustRightInd w:val="0"/>
        <w:spacing w:before="120" w:after="120" w:line="240" w:lineRule="auto"/>
        <w:jc w:val="center"/>
        <w:rPr>
          <w:rFonts w:ascii="Times New Roman" w:hAnsi="Times New Roman" w:cs="Times New Roman"/>
          <w:sz w:val="24"/>
          <w:szCs w:val="24"/>
        </w:rPr>
      </w:pPr>
      <w:bookmarkStart w:id="1" w:name="_GoBack"/>
      <w:bookmarkEnd w:id="1"/>
    </w:p>
    <w:p w:rsidR="00390CA7" w:rsidRPr="00390CA7" w:rsidRDefault="00390CA7" w:rsidP="00390CA7">
      <w:pPr>
        <w:tabs>
          <w:tab w:val="left" w:pos="2835"/>
        </w:tabs>
        <w:spacing w:before="120" w:after="120" w:line="240" w:lineRule="auto"/>
        <w:ind w:firstLine="709"/>
        <w:jc w:val="both"/>
        <w:rPr>
          <w:rFonts w:ascii="Times New Roman" w:hAnsi="Times New Roman" w:cs="Times New Roman"/>
          <w:sz w:val="24"/>
          <w:szCs w:val="24"/>
        </w:rPr>
      </w:pPr>
      <w:r w:rsidRPr="00390CA7">
        <w:rPr>
          <w:rFonts w:ascii="Times New Roman" w:hAnsi="Times New Roman" w:cs="Times New Roman"/>
          <w:sz w:val="24"/>
          <w:szCs w:val="24"/>
        </w:rPr>
        <w:t>O titular do poder público é o povo que delega suas funções a órgãos especializados nas funções típicas, como o Executivo, o Legislativo e o Judiciário, mas o faz sem abrir mão da titularidade do direito.</w:t>
      </w:r>
    </w:p>
    <w:p w:rsidR="00390CA7" w:rsidRPr="00390CA7" w:rsidRDefault="00390CA7" w:rsidP="00390CA7">
      <w:pPr>
        <w:tabs>
          <w:tab w:val="left" w:pos="2835"/>
        </w:tabs>
        <w:spacing w:before="120" w:after="120" w:line="240" w:lineRule="auto"/>
        <w:ind w:firstLine="709"/>
        <w:jc w:val="both"/>
        <w:rPr>
          <w:rFonts w:ascii="Times New Roman" w:hAnsi="Times New Roman" w:cs="Times New Roman"/>
          <w:sz w:val="24"/>
          <w:szCs w:val="24"/>
        </w:rPr>
      </w:pPr>
      <w:r w:rsidRPr="00390CA7">
        <w:rPr>
          <w:rFonts w:ascii="Times New Roman" w:hAnsi="Times New Roman" w:cs="Times New Roman"/>
          <w:sz w:val="24"/>
          <w:szCs w:val="24"/>
        </w:rPr>
        <w:t>Por isso, o §2º, do Art. 61 da Constituição da República Federativa do Brasil, o §1º, do Art. 50 da Constituição o Estado de Santa Catarina e o §1º do Art. 59 da Lei Orgânica do Município de Anchieta asseguram ao povo a iniciativa de leis.</w:t>
      </w:r>
    </w:p>
    <w:p w:rsidR="00390CA7" w:rsidRPr="00390CA7" w:rsidRDefault="00390CA7" w:rsidP="00390CA7">
      <w:pPr>
        <w:tabs>
          <w:tab w:val="left" w:pos="2835"/>
        </w:tabs>
        <w:spacing w:before="120" w:after="120" w:line="240" w:lineRule="auto"/>
        <w:ind w:firstLine="709"/>
        <w:jc w:val="both"/>
        <w:rPr>
          <w:rFonts w:ascii="Times New Roman" w:hAnsi="Times New Roman" w:cs="Times New Roman"/>
          <w:sz w:val="24"/>
          <w:szCs w:val="24"/>
        </w:rPr>
      </w:pPr>
      <w:r w:rsidRPr="00390CA7">
        <w:rPr>
          <w:rFonts w:ascii="Times New Roman" w:hAnsi="Times New Roman" w:cs="Times New Roman"/>
          <w:sz w:val="24"/>
          <w:szCs w:val="24"/>
        </w:rPr>
        <w:t xml:space="preserve">O Regimento Interno dessa casa, no §2º do Art. 258 remete à edição de Resolução Própria para a tramitação dos projetos de Lei de Iniciativa Popular. Resolução Própria não se confunde com Resolução Específica. Se fosse o caso de resolução específica surgiria a necessidade de editá-la para cada projeto de lei de iniciativa popular, uma espécie de regramento após o início da tramitação da iniciativa popular. Mas o regimento determina que a tramitação tenha regramento próprio, o que implica edição de Resolução geral e abstrata, ou seja, desvinculada de qualquer projeto de lei de iniciativa popular que vir a ser apresentado. </w:t>
      </w:r>
    </w:p>
    <w:bookmarkEnd w:id="0"/>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Pr="00390CA7" w:rsidRDefault="00390CA7" w:rsidP="00390CA7">
      <w:pPr>
        <w:autoSpaceDE w:val="0"/>
        <w:autoSpaceDN w:val="0"/>
        <w:adjustRightInd w:val="0"/>
        <w:spacing w:before="120" w:after="120" w:line="240" w:lineRule="auto"/>
        <w:jc w:val="right"/>
        <w:rPr>
          <w:rFonts w:ascii="Times New Roman" w:hAnsi="Times New Roman" w:cs="Times New Roman"/>
          <w:sz w:val="24"/>
          <w:szCs w:val="24"/>
        </w:rPr>
      </w:pPr>
      <w:r>
        <w:rPr>
          <w:rFonts w:ascii="Times New Roman" w:hAnsi="Times New Roman" w:cs="Times New Roman"/>
          <w:sz w:val="24"/>
          <w:szCs w:val="24"/>
        </w:rPr>
        <w:t>Anchieta, 16 de setembro</w:t>
      </w:r>
      <w:r w:rsidRPr="00390CA7">
        <w:rPr>
          <w:rFonts w:ascii="Times New Roman" w:hAnsi="Times New Roman" w:cs="Times New Roman"/>
          <w:sz w:val="24"/>
          <w:szCs w:val="24"/>
        </w:rPr>
        <w:t xml:space="preserve"> de 2021.</w:t>
      </w: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p>
    <w:p w:rsidR="00390CA7" w:rsidRPr="00390CA7" w:rsidRDefault="00390CA7" w:rsidP="00390CA7">
      <w:pPr>
        <w:autoSpaceDE w:val="0"/>
        <w:autoSpaceDN w:val="0"/>
        <w:adjustRightInd w:val="0"/>
        <w:spacing w:before="120" w:after="120" w:line="240" w:lineRule="auto"/>
        <w:jc w:val="center"/>
        <w:rPr>
          <w:rFonts w:ascii="Times New Roman" w:hAnsi="Times New Roman" w:cs="Times New Roman"/>
          <w:b/>
          <w:sz w:val="24"/>
          <w:szCs w:val="24"/>
        </w:rPr>
      </w:pPr>
    </w:p>
    <w:p w:rsidR="00390CA7" w:rsidRPr="00390CA7" w:rsidRDefault="00390CA7" w:rsidP="00390CA7">
      <w:pPr>
        <w:autoSpaceDE w:val="0"/>
        <w:autoSpaceDN w:val="0"/>
        <w:adjustRightInd w:val="0"/>
        <w:spacing w:before="120" w:after="120" w:line="240" w:lineRule="auto"/>
        <w:jc w:val="center"/>
        <w:rPr>
          <w:rFonts w:ascii="Times New Roman" w:hAnsi="Times New Roman" w:cs="Times New Roman"/>
          <w:b/>
          <w:sz w:val="24"/>
          <w:szCs w:val="24"/>
        </w:rPr>
      </w:pPr>
      <w:r w:rsidRPr="00390CA7">
        <w:rPr>
          <w:rFonts w:ascii="Times New Roman" w:hAnsi="Times New Roman" w:cs="Times New Roman"/>
          <w:b/>
          <w:sz w:val="24"/>
          <w:szCs w:val="24"/>
        </w:rPr>
        <w:t xml:space="preserve">CLAUDETE TERESINHA JUNGES </w:t>
      </w:r>
    </w:p>
    <w:p w:rsidR="00390CA7" w:rsidRPr="00390CA7" w:rsidRDefault="00390CA7" w:rsidP="00390CA7">
      <w:pPr>
        <w:autoSpaceDE w:val="0"/>
        <w:autoSpaceDN w:val="0"/>
        <w:adjustRightInd w:val="0"/>
        <w:spacing w:before="120" w:after="120" w:line="240" w:lineRule="auto"/>
        <w:jc w:val="center"/>
        <w:rPr>
          <w:rFonts w:ascii="Times New Roman" w:hAnsi="Times New Roman" w:cs="Times New Roman"/>
          <w:sz w:val="24"/>
          <w:szCs w:val="24"/>
        </w:rPr>
      </w:pPr>
      <w:r w:rsidRPr="00390CA7">
        <w:rPr>
          <w:rFonts w:ascii="Times New Roman" w:hAnsi="Times New Roman" w:cs="Times New Roman"/>
          <w:sz w:val="24"/>
          <w:szCs w:val="24"/>
        </w:rPr>
        <w:t xml:space="preserve">Presidente da Câmara de Vereadores </w:t>
      </w:r>
    </w:p>
    <w:p w:rsidR="00094EB1" w:rsidRPr="00875AE5" w:rsidRDefault="00094EB1" w:rsidP="00125E61">
      <w:pPr>
        <w:rPr>
          <w:rFonts w:ascii="Times New Roman" w:hAnsi="Times New Roman" w:cs="Times New Roman"/>
          <w:sz w:val="24"/>
          <w:szCs w:val="24"/>
        </w:rPr>
      </w:pPr>
    </w:p>
    <w:sectPr w:rsidR="00094EB1" w:rsidRPr="00875AE5" w:rsidSect="002F0D78">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4FB" w:rsidRDefault="006214FB">
      <w:pPr>
        <w:spacing w:after="0" w:line="240" w:lineRule="auto"/>
      </w:pPr>
      <w:r>
        <w:separator/>
      </w:r>
    </w:p>
  </w:endnote>
  <w:endnote w:type="continuationSeparator" w:id="0">
    <w:p w:rsidR="006214FB" w:rsidRDefault="0062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891" w:rsidRDefault="000A689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891" w:rsidRDefault="000A689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891" w:rsidRDefault="000A68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4FB" w:rsidRDefault="006214FB">
      <w:pPr>
        <w:spacing w:after="0" w:line="240" w:lineRule="auto"/>
      </w:pPr>
      <w:r>
        <w:separator/>
      </w:r>
    </w:p>
  </w:footnote>
  <w:footnote w:type="continuationSeparator" w:id="0">
    <w:p w:rsidR="006214FB" w:rsidRDefault="00621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6214F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6214F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3" o:spid="_x0000_s2051" type="#_x0000_t75" style="position:absolute;margin-left:-58.05pt;margin-top:-55.4pt;width:541.7pt;height:815.5pt;z-index:-251655168;mso-position-horizontal-relative:margin;mso-position-vertical-relative:margin" o:allowincell="f">
          <v:imagedata r:id="rId1" o:title="folha timbrada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6214F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415"/>
    <w:rsid w:val="00001B4B"/>
    <w:rsid w:val="00040819"/>
    <w:rsid w:val="00052F85"/>
    <w:rsid w:val="00064F15"/>
    <w:rsid w:val="00071BFB"/>
    <w:rsid w:val="0008061B"/>
    <w:rsid w:val="0008762B"/>
    <w:rsid w:val="00094EB1"/>
    <w:rsid w:val="000A6891"/>
    <w:rsid w:val="000B0829"/>
    <w:rsid w:val="000C37AD"/>
    <w:rsid w:val="000D1032"/>
    <w:rsid w:val="000D5C3D"/>
    <w:rsid w:val="000D7059"/>
    <w:rsid w:val="000E73F8"/>
    <w:rsid w:val="000F18F7"/>
    <w:rsid w:val="000F3F64"/>
    <w:rsid w:val="00125E61"/>
    <w:rsid w:val="001A5D5C"/>
    <w:rsid w:val="001C3ECF"/>
    <w:rsid w:val="001E151A"/>
    <w:rsid w:val="001E17BF"/>
    <w:rsid w:val="001F2168"/>
    <w:rsid w:val="001F66C9"/>
    <w:rsid w:val="0020213A"/>
    <w:rsid w:val="00211D0C"/>
    <w:rsid w:val="00213A92"/>
    <w:rsid w:val="00254A02"/>
    <w:rsid w:val="002F0D78"/>
    <w:rsid w:val="002F2068"/>
    <w:rsid w:val="00303746"/>
    <w:rsid w:val="003212CE"/>
    <w:rsid w:val="003260EB"/>
    <w:rsid w:val="003645C6"/>
    <w:rsid w:val="00364DC1"/>
    <w:rsid w:val="00365275"/>
    <w:rsid w:val="00365E71"/>
    <w:rsid w:val="00366F77"/>
    <w:rsid w:val="00390CA7"/>
    <w:rsid w:val="00392C4F"/>
    <w:rsid w:val="003D07C4"/>
    <w:rsid w:val="003D1F31"/>
    <w:rsid w:val="003D4BCE"/>
    <w:rsid w:val="0042456D"/>
    <w:rsid w:val="00455DF6"/>
    <w:rsid w:val="004720DF"/>
    <w:rsid w:val="00475822"/>
    <w:rsid w:val="004B5087"/>
    <w:rsid w:val="004E0875"/>
    <w:rsid w:val="004F2A8C"/>
    <w:rsid w:val="00500EBB"/>
    <w:rsid w:val="00545EED"/>
    <w:rsid w:val="0055297D"/>
    <w:rsid w:val="0057011C"/>
    <w:rsid w:val="00593066"/>
    <w:rsid w:val="005A3D7A"/>
    <w:rsid w:val="005A7664"/>
    <w:rsid w:val="005B56BC"/>
    <w:rsid w:val="005D6859"/>
    <w:rsid w:val="005D77D4"/>
    <w:rsid w:val="005D792E"/>
    <w:rsid w:val="005E1DA0"/>
    <w:rsid w:val="005F069D"/>
    <w:rsid w:val="00603148"/>
    <w:rsid w:val="00610D39"/>
    <w:rsid w:val="006214FB"/>
    <w:rsid w:val="006249A1"/>
    <w:rsid w:val="00664A5D"/>
    <w:rsid w:val="0068203A"/>
    <w:rsid w:val="006826C2"/>
    <w:rsid w:val="00685997"/>
    <w:rsid w:val="006B050A"/>
    <w:rsid w:val="006B3336"/>
    <w:rsid w:val="006D1576"/>
    <w:rsid w:val="006D4995"/>
    <w:rsid w:val="006D5C3F"/>
    <w:rsid w:val="006D768D"/>
    <w:rsid w:val="00702B50"/>
    <w:rsid w:val="0071169B"/>
    <w:rsid w:val="00733534"/>
    <w:rsid w:val="00744F89"/>
    <w:rsid w:val="00754B9F"/>
    <w:rsid w:val="00756635"/>
    <w:rsid w:val="00773FA9"/>
    <w:rsid w:val="007870E8"/>
    <w:rsid w:val="007C280F"/>
    <w:rsid w:val="007D50BD"/>
    <w:rsid w:val="007E3A8C"/>
    <w:rsid w:val="00804803"/>
    <w:rsid w:val="0081465B"/>
    <w:rsid w:val="008446E0"/>
    <w:rsid w:val="008645F3"/>
    <w:rsid w:val="0086489C"/>
    <w:rsid w:val="00875AE5"/>
    <w:rsid w:val="00884FAB"/>
    <w:rsid w:val="008907D5"/>
    <w:rsid w:val="008A160A"/>
    <w:rsid w:val="008B62CF"/>
    <w:rsid w:val="008E6124"/>
    <w:rsid w:val="008F150D"/>
    <w:rsid w:val="008F5060"/>
    <w:rsid w:val="00911F4B"/>
    <w:rsid w:val="00991589"/>
    <w:rsid w:val="0099407A"/>
    <w:rsid w:val="009945F1"/>
    <w:rsid w:val="009C139E"/>
    <w:rsid w:val="009D2888"/>
    <w:rsid w:val="00A07791"/>
    <w:rsid w:val="00A34147"/>
    <w:rsid w:val="00A733DF"/>
    <w:rsid w:val="00A93394"/>
    <w:rsid w:val="00AA61A4"/>
    <w:rsid w:val="00AB4447"/>
    <w:rsid w:val="00B31FA6"/>
    <w:rsid w:val="00B32FA5"/>
    <w:rsid w:val="00B70401"/>
    <w:rsid w:val="00B771A3"/>
    <w:rsid w:val="00BE1D6E"/>
    <w:rsid w:val="00BE56FC"/>
    <w:rsid w:val="00BE6116"/>
    <w:rsid w:val="00C13CAA"/>
    <w:rsid w:val="00C22A51"/>
    <w:rsid w:val="00C41634"/>
    <w:rsid w:val="00C57CA1"/>
    <w:rsid w:val="00C81C5B"/>
    <w:rsid w:val="00C83ED8"/>
    <w:rsid w:val="00CB227B"/>
    <w:rsid w:val="00CC7788"/>
    <w:rsid w:val="00D00AEE"/>
    <w:rsid w:val="00D0616E"/>
    <w:rsid w:val="00D13591"/>
    <w:rsid w:val="00D20B96"/>
    <w:rsid w:val="00D22415"/>
    <w:rsid w:val="00D450A5"/>
    <w:rsid w:val="00D578E4"/>
    <w:rsid w:val="00D6654A"/>
    <w:rsid w:val="00DD1390"/>
    <w:rsid w:val="00DE06A4"/>
    <w:rsid w:val="00E27BAB"/>
    <w:rsid w:val="00E7769C"/>
    <w:rsid w:val="00E81E65"/>
    <w:rsid w:val="00E92D28"/>
    <w:rsid w:val="00E9388B"/>
    <w:rsid w:val="00EA1E64"/>
    <w:rsid w:val="00EC3F91"/>
    <w:rsid w:val="00EC770E"/>
    <w:rsid w:val="00ED457C"/>
    <w:rsid w:val="00EE3748"/>
    <w:rsid w:val="00F0525B"/>
    <w:rsid w:val="00F1578A"/>
    <w:rsid w:val="00F3560C"/>
    <w:rsid w:val="00F42E03"/>
    <w:rsid w:val="00F54E90"/>
    <w:rsid w:val="00F64B95"/>
    <w:rsid w:val="00F65DDC"/>
    <w:rsid w:val="00FB679C"/>
    <w:rsid w:val="00FE109D"/>
    <w:rsid w:val="00FE5E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0E7C655-39B1-4969-BC74-68418EB0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415"/>
    <w:rPr>
      <w:rFonts w:asciiTheme="minorHAnsi" w:hAnsiTheme="minorHAnsi" w:cstheme="minorBidi"/>
      <w:sz w:val="22"/>
      <w:szCs w:val="22"/>
    </w:rPr>
  </w:style>
  <w:style w:type="paragraph" w:styleId="Ttulo7">
    <w:name w:val="heading 7"/>
    <w:basedOn w:val="Normal"/>
    <w:next w:val="Normal"/>
    <w:link w:val="Ttulo7Char"/>
    <w:qFormat/>
    <w:rsid w:val="00001B4B"/>
    <w:pPr>
      <w:keepNext/>
      <w:spacing w:after="0" w:line="240" w:lineRule="auto"/>
      <w:outlineLvl w:val="6"/>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24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415"/>
    <w:rPr>
      <w:rFonts w:asciiTheme="minorHAnsi" w:hAnsiTheme="minorHAnsi" w:cstheme="minorBidi"/>
      <w:sz w:val="22"/>
      <w:szCs w:val="22"/>
    </w:rPr>
  </w:style>
  <w:style w:type="paragraph" w:styleId="Rodap">
    <w:name w:val="footer"/>
    <w:basedOn w:val="Normal"/>
    <w:link w:val="RodapChar"/>
    <w:uiPriority w:val="99"/>
    <w:unhideWhenUsed/>
    <w:rsid w:val="00D22415"/>
    <w:pPr>
      <w:tabs>
        <w:tab w:val="center" w:pos="4252"/>
        <w:tab w:val="right" w:pos="8504"/>
      </w:tabs>
      <w:spacing w:after="0" w:line="240" w:lineRule="auto"/>
    </w:pPr>
  </w:style>
  <w:style w:type="character" w:customStyle="1" w:styleId="RodapChar">
    <w:name w:val="Rodapé Char"/>
    <w:basedOn w:val="Fontepargpadro"/>
    <w:link w:val="Rodap"/>
    <w:uiPriority w:val="99"/>
    <w:rsid w:val="00D22415"/>
    <w:rPr>
      <w:rFonts w:asciiTheme="minorHAnsi" w:hAnsiTheme="minorHAnsi" w:cstheme="minorBidi"/>
      <w:sz w:val="22"/>
      <w:szCs w:val="22"/>
    </w:rPr>
  </w:style>
  <w:style w:type="paragraph" w:styleId="Corpodetexto">
    <w:name w:val="Body Text"/>
    <w:basedOn w:val="Normal"/>
    <w:link w:val="CorpodetextoChar"/>
    <w:unhideWhenUsed/>
    <w:rsid w:val="00D22415"/>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D22415"/>
    <w:rPr>
      <w:rFonts w:eastAsia="Times New Roman"/>
      <w:b/>
      <w:bCs/>
      <w:lang w:eastAsia="pt-BR"/>
    </w:rPr>
  </w:style>
  <w:style w:type="paragraph" w:styleId="Corpodetexto2">
    <w:name w:val="Body Text 2"/>
    <w:basedOn w:val="Normal"/>
    <w:link w:val="Corpodetexto2Char"/>
    <w:uiPriority w:val="99"/>
    <w:unhideWhenUsed/>
    <w:rsid w:val="00D22415"/>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rsid w:val="00D22415"/>
    <w:rPr>
      <w:rFonts w:eastAsia="Times New Roman"/>
      <w:lang w:eastAsia="pt-BR"/>
    </w:rPr>
  </w:style>
  <w:style w:type="paragraph" w:styleId="Textodebalo">
    <w:name w:val="Balloon Text"/>
    <w:basedOn w:val="Normal"/>
    <w:link w:val="TextodebaloChar"/>
    <w:uiPriority w:val="99"/>
    <w:semiHidden/>
    <w:unhideWhenUsed/>
    <w:rsid w:val="00D224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2415"/>
    <w:rPr>
      <w:rFonts w:ascii="Segoe UI" w:hAnsi="Segoe UI" w:cs="Segoe UI"/>
      <w:sz w:val="18"/>
      <w:szCs w:val="18"/>
    </w:rPr>
  </w:style>
  <w:style w:type="paragraph" w:styleId="SemEspaamento">
    <w:name w:val="No Spacing"/>
    <w:uiPriority w:val="1"/>
    <w:qFormat/>
    <w:rsid w:val="00B70401"/>
    <w:pPr>
      <w:spacing w:after="0" w:line="240" w:lineRule="auto"/>
    </w:pPr>
    <w:rPr>
      <w:rFonts w:asciiTheme="minorHAnsi" w:hAnsiTheme="minorHAnsi" w:cstheme="minorBidi"/>
      <w:sz w:val="22"/>
      <w:szCs w:val="22"/>
    </w:rPr>
  </w:style>
  <w:style w:type="table" w:styleId="Tabelacomgrade">
    <w:name w:val="Table Grid"/>
    <w:basedOn w:val="Tabelanormal"/>
    <w:uiPriority w:val="39"/>
    <w:rsid w:val="00321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Normal"/>
    <w:rsid w:val="00D0616E"/>
    <w:pPr>
      <w:suppressAutoHyphens/>
      <w:autoSpaceDN w:val="0"/>
      <w:spacing w:after="140" w:line="276" w:lineRule="auto"/>
    </w:pPr>
    <w:rPr>
      <w:rFonts w:ascii="Liberation Serif" w:eastAsia="NSimSun" w:hAnsi="Liberation Serif" w:cs="Lucida Sans"/>
      <w:kern w:val="3"/>
      <w:sz w:val="24"/>
      <w:szCs w:val="24"/>
      <w:lang w:eastAsia="zh-CN" w:bidi="hi-IN"/>
    </w:rPr>
  </w:style>
  <w:style w:type="paragraph" w:customStyle="1" w:styleId="xmsonormal">
    <w:name w:val="x_msonormal"/>
    <w:basedOn w:val="Normal"/>
    <w:rsid w:val="00D00A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gmail-msobodytext">
    <w:name w:val="x_gmail-msobodytext"/>
    <w:basedOn w:val="Normal"/>
    <w:rsid w:val="00D00A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gmail-msobodytext2">
    <w:name w:val="x_gmail-msobodytext2"/>
    <w:basedOn w:val="Normal"/>
    <w:rsid w:val="00D00A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nhideWhenUsed/>
    <w:rsid w:val="00455D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C37AD"/>
    <w:pPr>
      <w:spacing w:line="256" w:lineRule="auto"/>
      <w:ind w:left="720"/>
      <w:contextualSpacing/>
    </w:pPr>
    <w:rPr>
      <w:rFonts w:ascii="Calibri" w:eastAsia="Calibri" w:hAnsi="Calibri" w:cs="Times New Roman"/>
    </w:rPr>
  </w:style>
  <w:style w:type="paragraph" w:customStyle="1" w:styleId="Default">
    <w:name w:val="Default"/>
    <w:rsid w:val="000C37AD"/>
    <w:pPr>
      <w:autoSpaceDE w:val="0"/>
      <w:autoSpaceDN w:val="0"/>
      <w:adjustRightInd w:val="0"/>
      <w:spacing w:after="0" w:line="240" w:lineRule="auto"/>
    </w:pPr>
    <w:rPr>
      <w:rFonts w:ascii="Arial" w:eastAsia="Times New Roman" w:hAnsi="Arial" w:cs="Arial"/>
      <w:color w:val="000000"/>
      <w:lang w:eastAsia="pt-BR"/>
    </w:rPr>
  </w:style>
  <w:style w:type="character" w:customStyle="1" w:styleId="Ttulo7Char">
    <w:name w:val="Título 7 Char"/>
    <w:basedOn w:val="Fontepargpadro"/>
    <w:link w:val="Ttulo7"/>
    <w:rsid w:val="00001B4B"/>
    <w:rPr>
      <w:rFonts w:eastAsia="Times New Roman"/>
      <w:szCs w:val="20"/>
      <w:lang w:eastAsia="pt-BR"/>
    </w:rPr>
  </w:style>
  <w:style w:type="paragraph" w:styleId="Recuodecorpodetexto2">
    <w:name w:val="Body Text Indent 2"/>
    <w:basedOn w:val="Normal"/>
    <w:link w:val="Recuodecorpodetexto2Char"/>
    <w:rsid w:val="00001B4B"/>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001B4B"/>
    <w:rPr>
      <w:rFonts w:eastAsia="Times New Roman"/>
      <w:lang w:eastAsia="pt-BR"/>
    </w:rPr>
  </w:style>
  <w:style w:type="character" w:styleId="nfase">
    <w:name w:val="Emphasis"/>
    <w:qFormat/>
    <w:rsid w:val="00094EB1"/>
    <w:rPr>
      <w:i/>
      <w:iCs/>
    </w:rPr>
  </w:style>
  <w:style w:type="paragraph" w:customStyle="1" w:styleId="Standard">
    <w:name w:val="Standard"/>
    <w:rsid w:val="00875AE5"/>
    <w:pPr>
      <w:suppressAutoHyphens/>
      <w:autoSpaceDN w:val="0"/>
      <w:spacing w:after="0" w:line="240" w:lineRule="auto"/>
      <w:textAlignment w:val="baseline"/>
    </w:pPr>
    <w:rPr>
      <w:rFonts w:eastAsia="Times New Roman"/>
      <w:kern w:val="3"/>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77460">
      <w:bodyDiv w:val="1"/>
      <w:marLeft w:val="0"/>
      <w:marRight w:val="0"/>
      <w:marTop w:val="0"/>
      <w:marBottom w:val="0"/>
      <w:divBdr>
        <w:top w:val="none" w:sz="0" w:space="0" w:color="auto"/>
        <w:left w:val="none" w:sz="0" w:space="0" w:color="auto"/>
        <w:bottom w:val="none" w:sz="0" w:space="0" w:color="auto"/>
        <w:right w:val="none" w:sz="0" w:space="0" w:color="auto"/>
      </w:divBdr>
    </w:div>
    <w:div w:id="239027844">
      <w:bodyDiv w:val="1"/>
      <w:marLeft w:val="0"/>
      <w:marRight w:val="0"/>
      <w:marTop w:val="0"/>
      <w:marBottom w:val="0"/>
      <w:divBdr>
        <w:top w:val="none" w:sz="0" w:space="0" w:color="auto"/>
        <w:left w:val="none" w:sz="0" w:space="0" w:color="auto"/>
        <w:bottom w:val="none" w:sz="0" w:space="0" w:color="auto"/>
        <w:right w:val="none" w:sz="0" w:space="0" w:color="auto"/>
      </w:divBdr>
    </w:div>
    <w:div w:id="281225797">
      <w:bodyDiv w:val="1"/>
      <w:marLeft w:val="0"/>
      <w:marRight w:val="0"/>
      <w:marTop w:val="0"/>
      <w:marBottom w:val="0"/>
      <w:divBdr>
        <w:top w:val="none" w:sz="0" w:space="0" w:color="auto"/>
        <w:left w:val="none" w:sz="0" w:space="0" w:color="auto"/>
        <w:bottom w:val="none" w:sz="0" w:space="0" w:color="auto"/>
        <w:right w:val="none" w:sz="0" w:space="0" w:color="auto"/>
      </w:divBdr>
    </w:div>
    <w:div w:id="294919327">
      <w:bodyDiv w:val="1"/>
      <w:marLeft w:val="0"/>
      <w:marRight w:val="0"/>
      <w:marTop w:val="0"/>
      <w:marBottom w:val="0"/>
      <w:divBdr>
        <w:top w:val="none" w:sz="0" w:space="0" w:color="auto"/>
        <w:left w:val="none" w:sz="0" w:space="0" w:color="auto"/>
        <w:bottom w:val="none" w:sz="0" w:space="0" w:color="auto"/>
        <w:right w:val="none" w:sz="0" w:space="0" w:color="auto"/>
      </w:divBdr>
    </w:div>
    <w:div w:id="1474561709">
      <w:bodyDiv w:val="1"/>
      <w:marLeft w:val="0"/>
      <w:marRight w:val="0"/>
      <w:marTop w:val="0"/>
      <w:marBottom w:val="0"/>
      <w:divBdr>
        <w:top w:val="none" w:sz="0" w:space="0" w:color="auto"/>
        <w:left w:val="none" w:sz="0" w:space="0" w:color="auto"/>
        <w:bottom w:val="none" w:sz="0" w:space="0" w:color="auto"/>
        <w:right w:val="none" w:sz="0" w:space="0" w:color="auto"/>
      </w:divBdr>
    </w:div>
    <w:div w:id="21089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26FA-0310-4E9F-A335-A79C0027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624</Words>
  <Characters>3374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4</cp:revision>
  <cp:lastPrinted>2021-09-16T16:12:00Z</cp:lastPrinted>
  <dcterms:created xsi:type="dcterms:W3CDTF">2021-09-15T20:00:00Z</dcterms:created>
  <dcterms:modified xsi:type="dcterms:W3CDTF">2021-09-16T16:13:00Z</dcterms:modified>
</cp:coreProperties>
</file>