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E7A4" w14:textId="77777777" w:rsidR="00282B0D" w:rsidRPr="00282B0D" w:rsidRDefault="00282B0D" w:rsidP="00282B0D">
      <w:p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24F20263" w14:textId="0468C747" w:rsidR="00282B0D" w:rsidRPr="00282B0D" w:rsidRDefault="00282B0D" w:rsidP="005D71E9">
      <w:pPr>
        <w:keepNext/>
        <w:ind w:left="2400" w:right="71"/>
        <w:jc w:val="both"/>
        <w:outlineLvl w:val="1"/>
        <w:rPr>
          <w:rFonts w:eastAsia="Calibri"/>
          <w:lang w:eastAsia="en-US"/>
        </w:rPr>
      </w:pPr>
      <w:r w:rsidRPr="00282B0D">
        <w:rPr>
          <w:b/>
        </w:rPr>
        <w:t xml:space="preserve">          </w:t>
      </w:r>
    </w:p>
    <w:p w14:paraId="73524ED4" w14:textId="77777777" w:rsidR="00282B0D" w:rsidRPr="00282B0D" w:rsidRDefault="00282B0D" w:rsidP="00282B0D">
      <w:pPr>
        <w:spacing w:after="200" w:line="276" w:lineRule="auto"/>
        <w:rPr>
          <w:rFonts w:eastAsia="Calibri"/>
        </w:rPr>
      </w:pPr>
    </w:p>
    <w:p w14:paraId="242D9FDA" w14:textId="1EEE211E" w:rsidR="008B7096" w:rsidRPr="008B7096" w:rsidRDefault="008B7096" w:rsidP="008B7096">
      <w:pPr>
        <w:keepNext/>
        <w:ind w:left="2400" w:right="71"/>
        <w:jc w:val="both"/>
        <w:outlineLvl w:val="1"/>
        <w:rPr>
          <w:b/>
          <w:u w:val="single"/>
        </w:rPr>
      </w:pPr>
      <w:r w:rsidRPr="008B7096">
        <w:rPr>
          <w:b/>
        </w:rPr>
        <w:t xml:space="preserve">            </w:t>
      </w:r>
      <w:r w:rsidRPr="008B7096">
        <w:rPr>
          <w:b/>
          <w:u w:val="single"/>
        </w:rPr>
        <w:t>PORTARIA Nº 01/2025</w:t>
      </w:r>
    </w:p>
    <w:p w14:paraId="055A219A" w14:textId="77777777" w:rsidR="008B7096" w:rsidRPr="008B7096" w:rsidRDefault="008B7096" w:rsidP="008B7096">
      <w:pPr>
        <w:spacing w:after="200" w:line="276" w:lineRule="auto"/>
        <w:rPr>
          <w:rFonts w:eastAsia="Calibri"/>
          <w:lang w:eastAsia="en-US"/>
        </w:rPr>
      </w:pPr>
    </w:p>
    <w:p w14:paraId="6DC7B548" w14:textId="77777777" w:rsidR="008B7096" w:rsidRPr="008B7096" w:rsidRDefault="008B7096" w:rsidP="008B7096">
      <w:pPr>
        <w:ind w:left="2400" w:right="71"/>
        <w:jc w:val="both"/>
        <w:rPr>
          <w:b/>
        </w:rPr>
      </w:pPr>
      <w:r w:rsidRPr="008B7096">
        <w:rPr>
          <w:b/>
        </w:rPr>
        <w:t>NOMEIA SERVIDOR EM CARGO COMISSIONADO DO PODER LEGISLATIVO E DÁ OUTRAS PROVIDÊNCIAS.</w:t>
      </w:r>
    </w:p>
    <w:p w14:paraId="21828F08" w14:textId="77777777" w:rsidR="008B7096" w:rsidRPr="008B7096" w:rsidRDefault="008B7096" w:rsidP="008B7096">
      <w:pPr>
        <w:jc w:val="both"/>
      </w:pPr>
      <w:r w:rsidRPr="008B7096">
        <w:tab/>
      </w:r>
    </w:p>
    <w:p w14:paraId="28B5F3C2" w14:textId="3399ED5E" w:rsidR="008B7096" w:rsidRPr="008B7096" w:rsidRDefault="008B7096" w:rsidP="008B7096">
      <w:pPr>
        <w:ind w:firstLine="2340"/>
        <w:jc w:val="both"/>
      </w:pPr>
      <w:r>
        <w:t>O</w:t>
      </w:r>
      <w:r w:rsidRPr="008B7096">
        <w:t xml:space="preserve"> Presidente da Câmara de Vereadores de Anchieta, do Estado de Santa Catarina, usando a competência que lhe confere a Lei Orgânica Municipal, promulgada em 05 de abril de 1990 e o Regimento Interno:</w:t>
      </w:r>
    </w:p>
    <w:p w14:paraId="675528C0" w14:textId="77777777" w:rsidR="008B7096" w:rsidRPr="008B7096" w:rsidRDefault="008B7096" w:rsidP="008B7096">
      <w:pPr>
        <w:ind w:firstLine="2340"/>
        <w:jc w:val="both"/>
      </w:pPr>
    </w:p>
    <w:p w14:paraId="49092E55" w14:textId="77777777" w:rsidR="008B7096" w:rsidRPr="008B7096" w:rsidRDefault="008B7096" w:rsidP="008B7096">
      <w:pPr>
        <w:ind w:firstLine="2340"/>
        <w:jc w:val="both"/>
      </w:pPr>
      <w:r w:rsidRPr="008B7096">
        <w:t>RESOLVE:</w:t>
      </w:r>
    </w:p>
    <w:p w14:paraId="004351E4" w14:textId="77777777" w:rsidR="008B7096" w:rsidRPr="008B7096" w:rsidRDefault="008B7096" w:rsidP="008B7096">
      <w:pPr>
        <w:ind w:firstLine="2340"/>
        <w:jc w:val="both"/>
      </w:pPr>
    </w:p>
    <w:p w14:paraId="31A95798" w14:textId="77777777" w:rsidR="008B7096" w:rsidRPr="008B7096" w:rsidRDefault="008B7096" w:rsidP="008B7096">
      <w:pPr>
        <w:ind w:firstLine="2340"/>
        <w:jc w:val="both"/>
      </w:pPr>
      <w:r w:rsidRPr="008B7096">
        <w:t xml:space="preserve">Art. 1º Fica nomeada </w:t>
      </w:r>
      <w:r w:rsidRPr="008B7096">
        <w:rPr>
          <w:b/>
          <w:bCs/>
        </w:rPr>
        <w:t>RAISSA BATISTA SCHWARZ</w:t>
      </w:r>
      <w:r w:rsidRPr="008B7096">
        <w:t>, brasileira, solteira, maior, portadora da carteira de identidade RG 5.999.535 - SSP/SC inscrita no CPF sob nº 109.515.649-78 para ocupar o cargo de provimento em comissão de Chefe de Gabinete, de acordo com a Lei Complementar 065/2017, de 20 de dezembro de 2017.</w:t>
      </w:r>
    </w:p>
    <w:p w14:paraId="48922BCD" w14:textId="77777777" w:rsidR="008B7096" w:rsidRPr="008B7096" w:rsidRDefault="008B7096" w:rsidP="008B7096">
      <w:pPr>
        <w:spacing w:before="120" w:after="120" w:line="276" w:lineRule="auto"/>
        <w:ind w:firstLine="1620"/>
        <w:jc w:val="both"/>
        <w:rPr>
          <w:rFonts w:eastAsia="Calibri"/>
          <w:color w:val="000000"/>
          <w:lang w:eastAsia="en-US"/>
        </w:rPr>
      </w:pPr>
      <w:r w:rsidRPr="008B7096">
        <w:rPr>
          <w:rFonts w:eastAsia="Calibri"/>
          <w:color w:val="000000"/>
          <w:lang w:eastAsia="en-US"/>
        </w:rPr>
        <w:t xml:space="preserve"> </w:t>
      </w:r>
      <w:r w:rsidRPr="008B7096">
        <w:rPr>
          <w:rFonts w:eastAsia="Calibri"/>
          <w:color w:val="000000"/>
          <w:lang w:eastAsia="en-US"/>
        </w:rPr>
        <w:tab/>
        <w:t>Art. 2º As despesas decorrentes da execução desse ato correrão a conta dos respectivos créditos orçamentários.</w:t>
      </w:r>
    </w:p>
    <w:p w14:paraId="2AA72793" w14:textId="77777777" w:rsidR="008B7096" w:rsidRPr="008B7096" w:rsidRDefault="008B7096" w:rsidP="008B7096">
      <w:pPr>
        <w:spacing w:before="120" w:after="120" w:line="276" w:lineRule="auto"/>
        <w:ind w:firstLine="1620"/>
        <w:jc w:val="both"/>
        <w:rPr>
          <w:rFonts w:eastAsia="Calibri"/>
          <w:color w:val="000000"/>
          <w:lang w:eastAsia="en-US"/>
        </w:rPr>
      </w:pPr>
      <w:r w:rsidRPr="008B7096">
        <w:rPr>
          <w:rFonts w:eastAsia="Calibri"/>
          <w:iCs/>
          <w:lang w:eastAsia="en-US"/>
        </w:rPr>
        <w:t xml:space="preserve"> </w:t>
      </w:r>
      <w:r w:rsidRPr="008B7096">
        <w:rPr>
          <w:rFonts w:eastAsia="Calibri"/>
          <w:iCs/>
          <w:lang w:eastAsia="en-US"/>
        </w:rPr>
        <w:tab/>
        <w:t>Art. 3º Esta Portaria entre em vigor na data de sua publicação.</w:t>
      </w:r>
    </w:p>
    <w:p w14:paraId="69A5EC8B" w14:textId="77777777" w:rsidR="008B7096" w:rsidRPr="008B7096" w:rsidRDefault="008B7096" w:rsidP="008B7096">
      <w:pPr>
        <w:ind w:firstLine="2340"/>
        <w:jc w:val="both"/>
      </w:pPr>
    </w:p>
    <w:p w14:paraId="1D708EE7" w14:textId="77777777" w:rsidR="008B7096" w:rsidRPr="008B7096" w:rsidRDefault="008B7096" w:rsidP="008B7096">
      <w:pPr>
        <w:ind w:firstLine="2340"/>
        <w:jc w:val="both"/>
      </w:pPr>
      <w:r w:rsidRPr="008B7096">
        <w:t>Publique-</w:t>
      </w:r>
      <w:r w:rsidRPr="008B7096">
        <w:softHyphen/>
        <w:t>se, Registre-</w:t>
      </w:r>
      <w:r w:rsidRPr="008B7096">
        <w:softHyphen/>
        <w:t>se, Cumpra</w:t>
      </w:r>
      <w:r w:rsidRPr="008B7096">
        <w:softHyphen/>
        <w:t>-se.</w:t>
      </w:r>
    </w:p>
    <w:p w14:paraId="0226F7CF" w14:textId="77777777" w:rsidR="008B7096" w:rsidRPr="008B7096" w:rsidRDefault="008B7096" w:rsidP="008B7096">
      <w:pPr>
        <w:ind w:firstLine="2340"/>
        <w:jc w:val="both"/>
      </w:pPr>
    </w:p>
    <w:p w14:paraId="2BFD630B" w14:textId="77777777" w:rsidR="008B7096" w:rsidRPr="008B7096" w:rsidRDefault="008B7096" w:rsidP="008B7096">
      <w:pPr>
        <w:widowControl w:val="0"/>
        <w:spacing w:after="200" w:line="276" w:lineRule="auto"/>
        <w:ind w:firstLine="2340"/>
        <w:rPr>
          <w:rFonts w:eastAsia="Calibri"/>
          <w:lang w:eastAsia="en-US"/>
        </w:rPr>
      </w:pPr>
      <w:r w:rsidRPr="008B7096">
        <w:rPr>
          <w:rFonts w:eastAsia="Calibri"/>
          <w:lang w:eastAsia="en-US"/>
        </w:rPr>
        <w:t>Anchieta (SC), em 03 de fevereiro de 2025.</w:t>
      </w:r>
    </w:p>
    <w:p w14:paraId="32CD623C" w14:textId="77777777" w:rsidR="008B7096" w:rsidRPr="008B7096" w:rsidRDefault="008B7096" w:rsidP="008B7096">
      <w:pPr>
        <w:keepNext/>
        <w:widowControl w:val="0"/>
        <w:jc w:val="both"/>
        <w:outlineLvl w:val="1"/>
      </w:pPr>
      <w:r w:rsidRPr="008B7096">
        <w:tab/>
      </w:r>
      <w:r w:rsidRPr="008B7096">
        <w:tab/>
      </w:r>
      <w:r w:rsidRPr="008B7096">
        <w:tab/>
      </w:r>
      <w:r w:rsidRPr="008B7096">
        <w:tab/>
      </w:r>
      <w:r w:rsidRPr="008B7096">
        <w:tab/>
      </w:r>
      <w:r w:rsidRPr="008B7096">
        <w:tab/>
      </w:r>
    </w:p>
    <w:p w14:paraId="0C3E5BFC" w14:textId="546DE475" w:rsidR="008B7096" w:rsidRPr="008B7096" w:rsidRDefault="008B7096" w:rsidP="008B7096">
      <w:pPr>
        <w:keepNext/>
        <w:widowControl w:val="0"/>
        <w:jc w:val="both"/>
        <w:outlineLvl w:val="1"/>
      </w:pPr>
      <w:r w:rsidRPr="008B7096">
        <w:tab/>
      </w:r>
    </w:p>
    <w:p w14:paraId="4F5B9143" w14:textId="77777777" w:rsidR="008B7096" w:rsidRPr="008B7096" w:rsidRDefault="008B7096" w:rsidP="008B709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6E09275" w14:textId="6D440F59" w:rsidR="008B7096" w:rsidRPr="008B7096" w:rsidRDefault="008B7096" w:rsidP="008B7096">
      <w:pPr>
        <w:keepNext/>
        <w:widowControl w:val="0"/>
        <w:jc w:val="center"/>
        <w:outlineLvl w:val="1"/>
        <w:rPr>
          <w:b/>
        </w:rPr>
      </w:pPr>
      <w:r w:rsidRPr="008B7096">
        <w:rPr>
          <w:rFonts w:eastAsia="Calibri"/>
          <w:b/>
        </w:rPr>
        <w:t>TIAGO LEAN</w:t>
      </w:r>
      <w:r>
        <w:rPr>
          <w:rFonts w:eastAsia="Calibri"/>
          <w:b/>
        </w:rPr>
        <w:t>D</w:t>
      </w:r>
      <w:r w:rsidRPr="008B7096">
        <w:rPr>
          <w:rFonts w:eastAsia="Calibri"/>
          <w:b/>
        </w:rPr>
        <w:t>RO MOSERLE</w:t>
      </w:r>
    </w:p>
    <w:p w14:paraId="705F412E" w14:textId="77777777" w:rsidR="008B7096" w:rsidRPr="008B7096" w:rsidRDefault="008B7096" w:rsidP="008B7096">
      <w:pPr>
        <w:spacing w:after="200" w:line="276" w:lineRule="auto"/>
        <w:jc w:val="center"/>
        <w:rPr>
          <w:rFonts w:eastAsia="Calibri"/>
          <w:lang w:eastAsia="en-US"/>
        </w:rPr>
      </w:pPr>
      <w:r w:rsidRPr="008B7096">
        <w:rPr>
          <w:rFonts w:eastAsia="Calibri"/>
          <w:lang w:eastAsia="en-US"/>
        </w:rPr>
        <w:t xml:space="preserve">  Presidente da Câmara de Vereadores</w:t>
      </w:r>
    </w:p>
    <w:p w14:paraId="11548823" w14:textId="77777777" w:rsidR="008B7096" w:rsidRPr="008B7096" w:rsidRDefault="008B7096" w:rsidP="008B7096">
      <w:pPr>
        <w:spacing w:after="200" w:line="276" w:lineRule="auto"/>
        <w:rPr>
          <w:rFonts w:eastAsia="Calibri"/>
        </w:rPr>
      </w:pPr>
    </w:p>
    <w:p w14:paraId="72F75518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15886445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2C7B69EF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159BB883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12024665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7C534B22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22764B45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2F32498B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</w:p>
    <w:p w14:paraId="2D2E4351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  <w:r w:rsidRPr="008B7096">
        <w:rPr>
          <w:rFonts w:eastAsia="Calibri"/>
          <w:sz w:val="18"/>
          <w:szCs w:val="18"/>
          <w:lang w:eastAsia="en-US"/>
        </w:rPr>
        <w:t>Certifico que a presente Portaria foi</w:t>
      </w:r>
    </w:p>
    <w:p w14:paraId="62D9462D" w14:textId="77777777" w:rsidR="008B7096" w:rsidRPr="008B7096" w:rsidRDefault="008B7096" w:rsidP="008B7096">
      <w:pPr>
        <w:rPr>
          <w:rFonts w:eastAsia="Calibri"/>
          <w:sz w:val="18"/>
          <w:szCs w:val="18"/>
          <w:lang w:eastAsia="en-US"/>
        </w:rPr>
      </w:pPr>
      <w:r w:rsidRPr="008B7096">
        <w:rPr>
          <w:rFonts w:eastAsia="Calibri"/>
          <w:sz w:val="18"/>
          <w:szCs w:val="18"/>
          <w:lang w:eastAsia="en-US"/>
        </w:rPr>
        <w:t>Publicada na forma da Lei, na data acima.</w:t>
      </w:r>
    </w:p>
    <w:p w14:paraId="44661EB0" w14:textId="77777777" w:rsidR="008B7096" w:rsidRPr="008B7096" w:rsidRDefault="008B7096" w:rsidP="008B7096">
      <w:pPr>
        <w:keepNext/>
        <w:widowControl w:val="0"/>
        <w:outlineLvl w:val="1"/>
        <w:rPr>
          <w:b/>
          <w:sz w:val="18"/>
          <w:szCs w:val="18"/>
        </w:rPr>
      </w:pPr>
      <w:r w:rsidRPr="008B7096">
        <w:rPr>
          <w:b/>
          <w:sz w:val="18"/>
          <w:szCs w:val="18"/>
        </w:rPr>
        <w:t>Eliane Maria Faust</w:t>
      </w:r>
    </w:p>
    <w:p w14:paraId="01D694C2" w14:textId="7B9A65FF" w:rsidR="00282B0D" w:rsidRPr="008B7096" w:rsidRDefault="008B7096" w:rsidP="008B7096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8B7096">
        <w:rPr>
          <w:rFonts w:eastAsia="Calibri"/>
          <w:sz w:val="18"/>
          <w:szCs w:val="18"/>
          <w:lang w:eastAsia="en-US"/>
        </w:rPr>
        <w:t>Diretora Gera</w:t>
      </w:r>
      <w:r>
        <w:rPr>
          <w:rFonts w:eastAsia="Calibri"/>
          <w:sz w:val="18"/>
          <w:szCs w:val="18"/>
          <w:lang w:eastAsia="en-US"/>
        </w:rPr>
        <w:t>l</w:t>
      </w:r>
    </w:p>
    <w:sectPr w:rsidR="00282B0D" w:rsidRPr="008B7096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58FE3" w14:textId="77777777" w:rsidR="0051505C" w:rsidRDefault="0051505C" w:rsidP="002C5680">
      <w:r>
        <w:separator/>
      </w:r>
    </w:p>
  </w:endnote>
  <w:endnote w:type="continuationSeparator" w:id="0">
    <w:p w14:paraId="244B51EE" w14:textId="77777777" w:rsidR="0051505C" w:rsidRDefault="0051505C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9D36" w14:textId="77777777" w:rsidR="0051505C" w:rsidRDefault="0051505C" w:rsidP="002C5680">
      <w:r>
        <w:separator/>
      </w:r>
    </w:p>
  </w:footnote>
  <w:footnote w:type="continuationSeparator" w:id="0">
    <w:p w14:paraId="64D6A44D" w14:textId="77777777" w:rsidR="0051505C" w:rsidRDefault="0051505C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20033"/>
    <w:rsid w:val="00226744"/>
    <w:rsid w:val="00282B0D"/>
    <w:rsid w:val="00286F53"/>
    <w:rsid w:val="002A1D92"/>
    <w:rsid w:val="002C0422"/>
    <w:rsid w:val="002C5680"/>
    <w:rsid w:val="002D3A88"/>
    <w:rsid w:val="002E208D"/>
    <w:rsid w:val="00313BE8"/>
    <w:rsid w:val="003443E2"/>
    <w:rsid w:val="0036123C"/>
    <w:rsid w:val="003B50CC"/>
    <w:rsid w:val="003D3E00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505C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309BC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23405"/>
    <w:rsid w:val="00732F05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6B9A"/>
    <w:rsid w:val="008B7096"/>
    <w:rsid w:val="008D1DCB"/>
    <w:rsid w:val="008F470E"/>
    <w:rsid w:val="0090286F"/>
    <w:rsid w:val="00902D9A"/>
    <w:rsid w:val="0091146B"/>
    <w:rsid w:val="009123CB"/>
    <w:rsid w:val="0092699F"/>
    <w:rsid w:val="009805A9"/>
    <w:rsid w:val="009A1B53"/>
    <w:rsid w:val="009B639B"/>
    <w:rsid w:val="009C072B"/>
    <w:rsid w:val="009F62BF"/>
    <w:rsid w:val="00A22D3E"/>
    <w:rsid w:val="00A27883"/>
    <w:rsid w:val="00A315C1"/>
    <w:rsid w:val="00A45F58"/>
    <w:rsid w:val="00A879B7"/>
    <w:rsid w:val="00A90076"/>
    <w:rsid w:val="00A9420B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F1B1F"/>
    <w:rsid w:val="00CF6D4E"/>
    <w:rsid w:val="00D33391"/>
    <w:rsid w:val="00D51B19"/>
    <w:rsid w:val="00D869F5"/>
    <w:rsid w:val="00DB746C"/>
    <w:rsid w:val="00DD4E41"/>
    <w:rsid w:val="00DE7E29"/>
    <w:rsid w:val="00E1397F"/>
    <w:rsid w:val="00E50665"/>
    <w:rsid w:val="00E520C0"/>
    <w:rsid w:val="00E667A7"/>
    <w:rsid w:val="00E92683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AC48-15CA-400A-ACF0-7B4A29EC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2025-02-03T11:07:00Z</cp:lastPrinted>
  <dcterms:created xsi:type="dcterms:W3CDTF">2025-02-03T12:13:00Z</dcterms:created>
  <dcterms:modified xsi:type="dcterms:W3CDTF">2025-02-03T12:13:00Z</dcterms:modified>
</cp:coreProperties>
</file>